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9A" w:rsidRPr="002411A6" w:rsidRDefault="004D7CC0" w:rsidP="001F55A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rPr>
          <w:rFonts w:eastAsia="Times New Roman" w:cstheme="minorHAnsi"/>
          <w:b/>
          <w:bCs/>
          <w:color w:val="FF0000"/>
          <w:lang w:eastAsia="fr-FR"/>
        </w:rPr>
      </w:pPr>
      <w:r w:rsidRPr="002411A6">
        <w:rPr>
          <w:rFonts w:eastAsia="Times New Roman" w:cstheme="minorHAnsi"/>
          <w:b/>
          <w:bCs/>
          <w:color w:val="FF0000"/>
          <w:lang w:eastAsia="fr-FR"/>
        </w:rPr>
        <w:t xml:space="preserve">Grand </w:t>
      </w:r>
      <w:r w:rsidR="002339AB" w:rsidRPr="002411A6">
        <w:rPr>
          <w:rFonts w:eastAsia="Times New Roman" w:cstheme="minorHAnsi"/>
          <w:b/>
          <w:bCs/>
          <w:color w:val="FF0000"/>
          <w:lang w:eastAsia="fr-FR"/>
        </w:rPr>
        <w:t>Jeu Ouverture</w:t>
      </w:r>
    </w:p>
    <w:p w:rsidR="00DC019A" w:rsidRPr="002411A6" w:rsidRDefault="00DC019A" w:rsidP="001F55A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rPr>
          <w:rFonts w:eastAsia="Times New Roman" w:cstheme="minorHAnsi"/>
          <w:bCs/>
          <w:u w:val="single"/>
          <w:lang w:eastAsia="fr-FR"/>
        </w:rPr>
      </w:pPr>
    </w:p>
    <w:p w:rsidR="00BF4083" w:rsidRPr="002411A6" w:rsidRDefault="00A60E32" w:rsidP="001F55A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rPr>
          <w:rFonts w:eastAsia="Times New Roman" w:cstheme="minorHAnsi"/>
          <w:b/>
          <w:lang w:eastAsia="fr-FR"/>
        </w:rPr>
      </w:pPr>
      <w:r w:rsidRPr="002411A6">
        <w:rPr>
          <w:rFonts w:eastAsia="Times New Roman" w:cstheme="minorHAnsi"/>
          <w:b/>
          <w:bCs/>
          <w:lang w:eastAsia="fr-FR"/>
        </w:rPr>
        <w:t xml:space="preserve">Règlement </w:t>
      </w:r>
      <w:r w:rsidR="00CE529B" w:rsidRPr="002411A6">
        <w:rPr>
          <w:rFonts w:eastAsia="Times New Roman" w:cstheme="minorHAnsi"/>
          <w:b/>
          <w:bCs/>
          <w:lang w:eastAsia="fr-FR"/>
        </w:rPr>
        <w:t xml:space="preserve">du </w:t>
      </w:r>
      <w:r w:rsidR="00B854F8" w:rsidRPr="002411A6">
        <w:rPr>
          <w:rFonts w:eastAsia="Times New Roman" w:cstheme="minorHAnsi"/>
          <w:b/>
          <w:bCs/>
          <w:lang w:eastAsia="fr-FR"/>
        </w:rPr>
        <w:t>Jeu-</w:t>
      </w:r>
      <w:r w:rsidRPr="002411A6">
        <w:rPr>
          <w:rFonts w:eastAsia="Times New Roman" w:cstheme="minorHAnsi"/>
          <w:b/>
          <w:bCs/>
          <w:lang w:eastAsia="fr-FR"/>
        </w:rPr>
        <w:t>concours</w:t>
      </w:r>
      <w:r w:rsidR="00B854F8" w:rsidRPr="002411A6">
        <w:rPr>
          <w:rFonts w:eastAsia="Times New Roman" w:cstheme="minorHAnsi"/>
          <w:b/>
          <w:lang w:eastAsia="fr-FR"/>
        </w:rPr>
        <w:t xml:space="preserve"> </w:t>
      </w:r>
    </w:p>
    <w:p w:rsidR="00A60E32" w:rsidRPr="002411A6" w:rsidRDefault="002411A6" w:rsidP="002411A6">
      <w:pPr>
        <w:pBdr>
          <w:top w:val="single" w:sz="4" w:space="1" w:color="auto"/>
          <w:left w:val="single" w:sz="4" w:space="4" w:color="auto"/>
          <w:bottom w:val="single" w:sz="4" w:space="1" w:color="auto"/>
          <w:right w:val="single" w:sz="4" w:space="4" w:color="auto"/>
        </w:pBdr>
        <w:shd w:val="clear" w:color="auto" w:fill="FFFFFF"/>
        <w:tabs>
          <w:tab w:val="left" w:pos="3105"/>
          <w:tab w:val="center" w:pos="4873"/>
        </w:tabs>
        <w:spacing w:after="0" w:line="240" w:lineRule="auto"/>
        <w:contextualSpacing/>
        <w:rPr>
          <w:rFonts w:eastAsia="Times New Roman" w:cstheme="minorHAnsi"/>
          <w:b/>
          <w:lang w:eastAsia="fr-FR"/>
        </w:rPr>
      </w:pPr>
      <w:r w:rsidRPr="002411A6">
        <w:rPr>
          <w:rFonts w:eastAsia="Times New Roman" w:cstheme="minorHAnsi"/>
          <w:b/>
          <w:bCs/>
          <w:lang w:eastAsia="fr-FR"/>
        </w:rPr>
        <w:tab/>
      </w:r>
      <w:r w:rsidRPr="002411A6">
        <w:rPr>
          <w:rFonts w:eastAsia="Times New Roman" w:cstheme="minorHAnsi"/>
          <w:b/>
          <w:bCs/>
          <w:lang w:eastAsia="fr-FR"/>
        </w:rPr>
        <w:tab/>
      </w:r>
      <w:r w:rsidR="004D7CC0" w:rsidRPr="002411A6">
        <w:rPr>
          <w:rFonts w:eastAsia="Times New Roman" w:cstheme="minorHAnsi"/>
          <w:b/>
          <w:bCs/>
          <w:lang w:eastAsia="fr-FR"/>
        </w:rPr>
        <w:t>Grand Jeu Ouverture</w:t>
      </w:r>
      <w:r w:rsidRPr="002411A6">
        <w:rPr>
          <w:rFonts w:eastAsia="Times New Roman" w:cstheme="minorHAnsi"/>
          <w:b/>
          <w:bCs/>
          <w:lang w:eastAsia="fr-FR"/>
        </w:rPr>
        <w:t xml:space="preserve"> – Claye-Souilly</w:t>
      </w:r>
    </w:p>
    <w:p w:rsidR="00F754F3" w:rsidRPr="002411A6" w:rsidRDefault="00CE529B" w:rsidP="001F55A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rPr>
          <w:rFonts w:eastAsia="Times New Roman" w:cstheme="minorHAnsi"/>
          <w:b/>
          <w:bCs/>
          <w:lang w:eastAsia="fr-FR"/>
        </w:rPr>
      </w:pPr>
      <w:proofErr w:type="gramStart"/>
      <w:r w:rsidRPr="002411A6">
        <w:rPr>
          <w:rFonts w:eastAsia="Times New Roman" w:cstheme="minorHAnsi"/>
          <w:b/>
          <w:bCs/>
          <w:lang w:eastAsia="fr-FR"/>
        </w:rPr>
        <w:t>d</w:t>
      </w:r>
      <w:r w:rsidR="00701621" w:rsidRPr="002411A6">
        <w:rPr>
          <w:rFonts w:eastAsia="Times New Roman" w:cstheme="minorHAnsi"/>
          <w:b/>
          <w:bCs/>
          <w:lang w:eastAsia="fr-FR"/>
        </w:rPr>
        <w:t>u</w:t>
      </w:r>
      <w:proofErr w:type="gramEnd"/>
      <w:r w:rsidR="00701621" w:rsidRPr="002411A6">
        <w:rPr>
          <w:rFonts w:eastAsia="Times New Roman" w:cstheme="minorHAnsi"/>
          <w:b/>
          <w:bCs/>
          <w:lang w:eastAsia="fr-FR"/>
        </w:rPr>
        <w:t xml:space="preserve"> </w:t>
      </w:r>
      <w:r w:rsidR="002411A6">
        <w:rPr>
          <w:rFonts w:eastAsia="Times New Roman" w:cstheme="minorHAnsi"/>
          <w:b/>
          <w:bCs/>
          <w:lang w:eastAsia="fr-FR"/>
        </w:rPr>
        <w:t>23 mars 2023</w:t>
      </w:r>
      <w:r w:rsidR="00701621" w:rsidRPr="002411A6">
        <w:rPr>
          <w:rFonts w:eastAsia="Times New Roman" w:cstheme="minorHAnsi"/>
          <w:b/>
          <w:bCs/>
          <w:lang w:eastAsia="fr-FR"/>
        </w:rPr>
        <w:t xml:space="preserve"> à compter de </w:t>
      </w:r>
      <w:r w:rsidR="002411A6">
        <w:rPr>
          <w:rFonts w:eastAsia="Times New Roman" w:cstheme="minorHAnsi"/>
          <w:b/>
          <w:bCs/>
          <w:lang w:eastAsia="fr-FR"/>
        </w:rPr>
        <w:t>9h</w:t>
      </w:r>
    </w:p>
    <w:p w:rsidR="00A60E32" w:rsidRPr="002411A6" w:rsidRDefault="00701621" w:rsidP="001F55A1">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rPr>
          <w:rFonts w:eastAsia="Times New Roman" w:cstheme="minorHAnsi"/>
          <w:b/>
          <w:lang w:eastAsia="fr-FR"/>
        </w:rPr>
      </w:pPr>
      <w:proofErr w:type="gramStart"/>
      <w:r w:rsidRPr="002411A6">
        <w:rPr>
          <w:rFonts w:eastAsia="Times New Roman" w:cstheme="minorHAnsi"/>
          <w:b/>
          <w:bCs/>
          <w:lang w:eastAsia="fr-FR"/>
        </w:rPr>
        <w:t>au</w:t>
      </w:r>
      <w:proofErr w:type="gramEnd"/>
      <w:r w:rsidRPr="002411A6">
        <w:rPr>
          <w:rFonts w:eastAsia="Times New Roman" w:cstheme="minorHAnsi"/>
          <w:b/>
          <w:bCs/>
          <w:lang w:eastAsia="fr-FR"/>
        </w:rPr>
        <w:t xml:space="preserve"> </w:t>
      </w:r>
      <w:r w:rsidR="00D626E3">
        <w:rPr>
          <w:rFonts w:eastAsia="Times New Roman" w:cstheme="minorHAnsi"/>
          <w:b/>
          <w:bCs/>
          <w:lang w:eastAsia="fr-FR"/>
        </w:rPr>
        <w:t>29 avril</w:t>
      </w:r>
      <w:r w:rsidR="002411A6">
        <w:rPr>
          <w:rFonts w:eastAsia="Times New Roman" w:cstheme="minorHAnsi"/>
          <w:b/>
          <w:bCs/>
          <w:lang w:eastAsia="fr-FR"/>
        </w:rPr>
        <w:t xml:space="preserve"> 2023</w:t>
      </w:r>
      <w:r w:rsidR="00E92810" w:rsidRPr="002411A6">
        <w:rPr>
          <w:rFonts w:eastAsia="Times New Roman" w:cstheme="minorHAnsi"/>
          <w:b/>
          <w:bCs/>
          <w:lang w:eastAsia="fr-FR"/>
        </w:rPr>
        <w:t xml:space="preserve"> </w:t>
      </w:r>
      <w:r w:rsidR="00A60E32" w:rsidRPr="002411A6">
        <w:rPr>
          <w:rFonts w:eastAsia="Times New Roman" w:cstheme="minorHAnsi"/>
          <w:b/>
          <w:bCs/>
          <w:lang w:eastAsia="fr-FR"/>
        </w:rPr>
        <w:t>inclus</w:t>
      </w:r>
      <w:r w:rsidR="00425BF6" w:rsidRPr="002411A6">
        <w:rPr>
          <w:rFonts w:eastAsia="Times New Roman" w:cstheme="minorHAnsi"/>
          <w:b/>
          <w:bCs/>
          <w:lang w:eastAsia="fr-FR"/>
        </w:rPr>
        <w:t xml:space="preserve"> </w:t>
      </w:r>
      <w:r w:rsidR="00270836" w:rsidRPr="002411A6">
        <w:rPr>
          <w:rFonts w:eastAsia="Times New Roman" w:cstheme="minorHAnsi"/>
          <w:b/>
          <w:bCs/>
          <w:lang w:eastAsia="fr-FR"/>
        </w:rPr>
        <w:t>jusqu’</w:t>
      </w:r>
      <w:r w:rsidR="00425BF6" w:rsidRPr="002411A6">
        <w:rPr>
          <w:rFonts w:eastAsia="Times New Roman" w:cstheme="minorHAnsi"/>
          <w:b/>
          <w:bCs/>
          <w:lang w:eastAsia="fr-FR"/>
        </w:rPr>
        <w:t>à</w:t>
      </w:r>
      <w:r w:rsidR="00CE529B" w:rsidRPr="002411A6">
        <w:rPr>
          <w:rFonts w:eastAsia="Times New Roman" w:cstheme="minorHAnsi"/>
          <w:b/>
          <w:bCs/>
          <w:lang w:eastAsia="fr-FR"/>
        </w:rPr>
        <w:t xml:space="preserve"> </w:t>
      </w:r>
      <w:r w:rsidR="002339AB" w:rsidRPr="002411A6">
        <w:rPr>
          <w:rFonts w:eastAsia="Times New Roman" w:cstheme="minorHAnsi"/>
          <w:b/>
          <w:bCs/>
          <w:lang w:eastAsia="fr-FR"/>
        </w:rPr>
        <w:t>19</w:t>
      </w:r>
      <w:r w:rsidR="0009057E" w:rsidRPr="002411A6">
        <w:rPr>
          <w:rFonts w:eastAsia="Times New Roman" w:cstheme="minorHAnsi"/>
          <w:b/>
          <w:bCs/>
          <w:lang w:eastAsia="fr-FR"/>
        </w:rPr>
        <w:t>h</w:t>
      </w:r>
    </w:p>
    <w:p w:rsidR="002B3EF4" w:rsidRPr="002411A6" w:rsidRDefault="00A60E32" w:rsidP="005C5D7A">
      <w:pPr>
        <w:spacing w:after="0" w:line="240" w:lineRule="auto"/>
        <w:contextualSpacing/>
        <w:rPr>
          <w:rFonts w:eastAsia="Times New Roman" w:cstheme="minorHAnsi"/>
          <w:shd w:val="clear" w:color="auto" w:fill="FFFFFF"/>
          <w:lang w:eastAsia="fr-FR"/>
        </w:rPr>
      </w:pPr>
      <w:r w:rsidRPr="002411A6">
        <w:rPr>
          <w:rFonts w:eastAsia="Times New Roman" w:cstheme="minorHAnsi"/>
          <w:shd w:val="clear" w:color="auto" w:fill="FFFFFF"/>
          <w:lang w:eastAsia="fr-FR"/>
        </w:rPr>
        <w:t> </w:t>
      </w:r>
    </w:p>
    <w:p w:rsidR="004061AF" w:rsidRPr="002411A6" w:rsidRDefault="00A60E32" w:rsidP="005C5D7A">
      <w:pPr>
        <w:shd w:val="clear" w:color="auto" w:fill="FFFFFF"/>
        <w:spacing w:after="0" w:line="240" w:lineRule="auto"/>
        <w:contextualSpacing/>
        <w:jc w:val="both"/>
        <w:rPr>
          <w:rFonts w:eastAsia="Times New Roman" w:cstheme="minorHAnsi"/>
          <w:b/>
          <w:bCs/>
          <w:color w:val="FF0000"/>
          <w:lang w:eastAsia="fr-FR"/>
        </w:rPr>
      </w:pPr>
      <w:r w:rsidRPr="002411A6">
        <w:rPr>
          <w:rFonts w:eastAsia="Times New Roman" w:cstheme="minorHAnsi"/>
          <w:b/>
          <w:bCs/>
          <w:color w:val="FF0000"/>
          <w:lang w:eastAsia="fr-FR"/>
        </w:rPr>
        <w:t>ARTICLE 1 : SOCIETE ORGANISATRICE</w:t>
      </w:r>
    </w:p>
    <w:p w:rsidR="00F754F3" w:rsidRPr="002411A6" w:rsidRDefault="00F754F3"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lang w:eastAsia="fr-FR"/>
        </w:rPr>
      </w:pPr>
      <w:r w:rsidRPr="002411A6">
        <w:rPr>
          <w:rFonts w:eastAsia="Times New Roman" w:cstheme="minorHAnsi"/>
          <w:bCs/>
          <w:lang w:eastAsia="fr-FR"/>
        </w:rPr>
        <w:t xml:space="preserve">La société </w:t>
      </w:r>
      <w:r w:rsidR="00DD4C0F" w:rsidRPr="002411A6">
        <w:rPr>
          <w:rFonts w:eastAsia="Times New Roman" w:cstheme="minorHAnsi"/>
          <w:b/>
          <w:bCs/>
          <w:i/>
          <w:lang w:eastAsia="fr-FR"/>
        </w:rPr>
        <w:t>Carter-Cash</w:t>
      </w:r>
      <w:r w:rsidRPr="002411A6">
        <w:rPr>
          <w:rFonts w:eastAsia="Times New Roman" w:cstheme="minorHAnsi"/>
          <w:bCs/>
          <w:lang w:eastAsia="fr-FR"/>
        </w:rPr>
        <w:t>, société par actions simplifiée au capital de 406 750 Euros, dont le siège social se situe 18 rue Jacques Prévert</w:t>
      </w:r>
      <w:r w:rsidR="008B3EAE" w:rsidRPr="002411A6">
        <w:rPr>
          <w:rFonts w:eastAsia="Times New Roman" w:cstheme="minorHAnsi"/>
          <w:bCs/>
          <w:lang w:eastAsia="fr-FR"/>
        </w:rPr>
        <w:t>, à</w:t>
      </w:r>
      <w:r w:rsidRPr="002411A6">
        <w:rPr>
          <w:rFonts w:eastAsia="Times New Roman" w:cstheme="minorHAnsi"/>
          <w:bCs/>
          <w:lang w:eastAsia="fr-FR"/>
        </w:rPr>
        <w:t xml:space="preserve"> Villeneuve </w:t>
      </w:r>
      <w:r w:rsidR="008B3EAE" w:rsidRPr="002411A6">
        <w:rPr>
          <w:rFonts w:eastAsia="Times New Roman" w:cstheme="minorHAnsi"/>
          <w:bCs/>
          <w:lang w:eastAsia="fr-FR"/>
        </w:rPr>
        <w:t>d</w:t>
      </w:r>
      <w:r w:rsidRPr="002411A6">
        <w:rPr>
          <w:rFonts w:eastAsia="Times New Roman" w:cstheme="minorHAnsi"/>
          <w:bCs/>
          <w:lang w:eastAsia="fr-FR"/>
        </w:rPr>
        <w:t>’Ascq</w:t>
      </w:r>
      <w:r w:rsidR="008B3EAE" w:rsidRPr="002411A6">
        <w:rPr>
          <w:rFonts w:eastAsia="Times New Roman" w:cstheme="minorHAnsi"/>
          <w:bCs/>
          <w:lang w:eastAsia="fr-FR"/>
        </w:rPr>
        <w:t xml:space="preserve"> (59650)</w:t>
      </w:r>
      <w:r w:rsidRPr="002411A6">
        <w:rPr>
          <w:rFonts w:eastAsia="Times New Roman" w:cstheme="minorHAnsi"/>
          <w:bCs/>
          <w:lang w:eastAsia="fr-FR"/>
        </w:rPr>
        <w:t xml:space="preserve">, immatriculée au Registre du Commerce et des Sociétés de Lille Métropole sous le numéro SIREN 440 948 578 (ci-après désignée </w:t>
      </w:r>
      <w:r w:rsidR="008B3EAE" w:rsidRPr="002411A6">
        <w:rPr>
          <w:rFonts w:eastAsia="Times New Roman" w:cstheme="minorHAnsi"/>
          <w:bCs/>
          <w:lang w:eastAsia="fr-FR"/>
        </w:rPr>
        <w:t>« </w:t>
      </w:r>
      <w:r w:rsidRPr="002411A6">
        <w:rPr>
          <w:rFonts w:eastAsia="Times New Roman" w:cstheme="minorHAnsi"/>
          <w:bCs/>
          <w:lang w:eastAsia="fr-FR"/>
        </w:rPr>
        <w:t>la Société organisatrice</w:t>
      </w:r>
      <w:r w:rsidR="008B3EAE" w:rsidRPr="002411A6">
        <w:rPr>
          <w:rFonts w:eastAsia="Times New Roman" w:cstheme="minorHAnsi"/>
          <w:bCs/>
          <w:lang w:eastAsia="fr-FR"/>
        </w:rPr>
        <w:t> »</w:t>
      </w:r>
      <w:r w:rsidRPr="002411A6">
        <w:rPr>
          <w:rFonts w:eastAsia="Times New Roman" w:cstheme="minorHAnsi"/>
          <w:bCs/>
          <w:lang w:eastAsia="fr-FR"/>
        </w:rPr>
        <w:t xml:space="preserve">), organise du </w:t>
      </w:r>
      <w:r w:rsidR="002411A6">
        <w:rPr>
          <w:rFonts w:eastAsia="Times New Roman" w:cstheme="minorHAnsi"/>
          <w:bCs/>
          <w:lang w:eastAsia="fr-FR"/>
        </w:rPr>
        <w:t>23 mars 2023</w:t>
      </w:r>
      <w:r w:rsidR="00270836" w:rsidRPr="002411A6">
        <w:rPr>
          <w:rFonts w:eastAsia="Times New Roman" w:cstheme="minorHAnsi"/>
          <w:bCs/>
          <w:lang w:eastAsia="fr-FR"/>
        </w:rPr>
        <w:t xml:space="preserve"> à compter de</w:t>
      </w:r>
      <w:r w:rsidR="008768AE" w:rsidRPr="002411A6">
        <w:rPr>
          <w:rFonts w:eastAsia="Times New Roman" w:cstheme="minorHAnsi"/>
          <w:bCs/>
          <w:lang w:eastAsia="fr-FR"/>
        </w:rPr>
        <w:t xml:space="preserve"> </w:t>
      </w:r>
      <w:r w:rsidR="002411A6">
        <w:rPr>
          <w:rFonts w:eastAsia="Times New Roman" w:cstheme="minorHAnsi"/>
          <w:bCs/>
          <w:lang w:eastAsia="fr-FR"/>
        </w:rPr>
        <w:t>9h</w:t>
      </w:r>
      <w:r w:rsidR="002339AB" w:rsidRPr="002411A6">
        <w:rPr>
          <w:rFonts w:eastAsia="Times New Roman" w:cstheme="minorHAnsi"/>
          <w:bCs/>
          <w:lang w:eastAsia="fr-FR"/>
        </w:rPr>
        <w:t xml:space="preserve"> </w:t>
      </w:r>
      <w:r w:rsidR="00270836" w:rsidRPr="002411A6">
        <w:rPr>
          <w:rFonts w:eastAsia="Times New Roman" w:cstheme="minorHAnsi"/>
          <w:bCs/>
          <w:lang w:eastAsia="fr-FR"/>
        </w:rPr>
        <w:t xml:space="preserve">au </w:t>
      </w:r>
      <w:r w:rsidR="002411A6">
        <w:rPr>
          <w:rFonts w:eastAsia="Times New Roman" w:cstheme="minorHAnsi"/>
          <w:bCs/>
          <w:lang w:eastAsia="fr-FR"/>
        </w:rPr>
        <w:t>08 mari 2023</w:t>
      </w:r>
      <w:r w:rsidR="00E92810" w:rsidRPr="002411A6">
        <w:rPr>
          <w:rFonts w:eastAsia="Times New Roman" w:cstheme="minorHAnsi"/>
          <w:bCs/>
          <w:lang w:eastAsia="fr-FR"/>
        </w:rPr>
        <w:t xml:space="preserve"> </w:t>
      </w:r>
      <w:r w:rsidR="00A86EEC" w:rsidRPr="002411A6">
        <w:rPr>
          <w:rFonts w:eastAsia="Times New Roman" w:cstheme="minorHAnsi"/>
          <w:bCs/>
          <w:lang w:eastAsia="fr-FR"/>
        </w:rPr>
        <w:t xml:space="preserve">inclus jusqu’à </w:t>
      </w:r>
      <w:r w:rsidR="0009057E" w:rsidRPr="002411A6">
        <w:rPr>
          <w:rFonts w:eastAsia="Times New Roman" w:cstheme="minorHAnsi"/>
          <w:bCs/>
          <w:lang w:eastAsia="fr-FR"/>
        </w:rPr>
        <w:t xml:space="preserve">19h </w:t>
      </w:r>
      <w:r w:rsidR="0009057E" w:rsidRPr="002411A6">
        <w:t>(</w:t>
      </w:r>
      <w:r w:rsidR="0009057E" w:rsidRPr="002411A6">
        <w:rPr>
          <w:i/>
        </w:rPr>
        <w:t xml:space="preserve">dans la limite des horaires d’ouverture et fermeture </w:t>
      </w:r>
      <w:r w:rsidR="00B93764" w:rsidRPr="002411A6">
        <w:rPr>
          <w:i/>
        </w:rPr>
        <w:t>du</w:t>
      </w:r>
      <w:r w:rsidR="0009057E" w:rsidRPr="002411A6">
        <w:rPr>
          <w:i/>
        </w:rPr>
        <w:t xml:space="preserve"> magasin Carter-Cash </w:t>
      </w:r>
      <w:r w:rsidR="00B93764" w:rsidRPr="002411A6">
        <w:rPr>
          <w:rFonts w:eastAsia="Times New Roman" w:cstheme="minorHAnsi"/>
          <w:bCs/>
          <w:i/>
          <w:lang w:eastAsia="fr-FR"/>
        </w:rPr>
        <w:t xml:space="preserve">de </w:t>
      </w:r>
      <w:r w:rsidR="002411A6">
        <w:rPr>
          <w:rFonts w:eastAsia="Times New Roman" w:cstheme="minorHAnsi"/>
          <w:bCs/>
          <w:i/>
          <w:lang w:eastAsia="fr-FR"/>
        </w:rPr>
        <w:t>Claye-Souilly</w:t>
      </w:r>
      <w:r w:rsidR="0009057E" w:rsidRPr="002411A6">
        <w:t>)</w:t>
      </w:r>
      <w:r w:rsidR="0009057E" w:rsidRPr="002411A6">
        <w:rPr>
          <w:rFonts w:eastAsia="Times New Roman" w:cstheme="minorHAnsi"/>
          <w:bCs/>
          <w:lang w:eastAsia="fr-FR"/>
        </w:rPr>
        <w:t xml:space="preserve"> dans </w:t>
      </w:r>
      <w:r w:rsidR="002339AB" w:rsidRPr="002411A6">
        <w:rPr>
          <w:rFonts w:eastAsia="Times New Roman" w:cstheme="minorHAnsi"/>
          <w:bCs/>
          <w:lang w:eastAsia="fr-FR"/>
        </w:rPr>
        <w:t>le magasin</w:t>
      </w:r>
      <w:r w:rsidR="0009057E" w:rsidRPr="002411A6">
        <w:rPr>
          <w:rFonts w:eastAsia="Times New Roman" w:cstheme="minorHAnsi"/>
          <w:bCs/>
          <w:lang w:eastAsia="fr-FR"/>
        </w:rPr>
        <w:t xml:space="preserve"> </w:t>
      </w:r>
      <w:r w:rsidR="00DD4C0F" w:rsidRPr="002411A6">
        <w:rPr>
          <w:rFonts w:eastAsia="Times New Roman" w:cstheme="minorHAnsi"/>
          <w:b/>
          <w:bCs/>
          <w:i/>
          <w:lang w:eastAsia="fr-FR"/>
        </w:rPr>
        <w:t>Carter-Cash</w:t>
      </w:r>
      <w:r w:rsidR="00DD4C0F" w:rsidRPr="002411A6">
        <w:rPr>
          <w:rFonts w:eastAsia="Times New Roman" w:cstheme="minorHAnsi"/>
          <w:bCs/>
          <w:lang w:eastAsia="fr-FR"/>
        </w:rPr>
        <w:t xml:space="preserve"> </w:t>
      </w:r>
      <w:r w:rsidR="002411A6">
        <w:rPr>
          <w:rFonts w:eastAsia="Times New Roman" w:cstheme="minorHAnsi"/>
          <w:bCs/>
          <w:lang w:eastAsia="fr-FR"/>
        </w:rPr>
        <w:t>de Claye-Souilly</w:t>
      </w:r>
      <w:r w:rsidR="00B854F8" w:rsidRPr="002411A6">
        <w:rPr>
          <w:rFonts w:eastAsia="Times New Roman" w:cstheme="minorHAnsi"/>
          <w:bCs/>
          <w:lang w:eastAsia="fr-FR"/>
        </w:rPr>
        <w:t xml:space="preserve"> un jeu-</w:t>
      </w:r>
      <w:r w:rsidRPr="002411A6">
        <w:rPr>
          <w:rFonts w:eastAsia="Times New Roman" w:cstheme="minorHAnsi"/>
          <w:bCs/>
          <w:lang w:eastAsia="fr-FR"/>
        </w:rPr>
        <w:t>concours intitulé «</w:t>
      </w:r>
      <w:r w:rsidR="002339AB" w:rsidRPr="002411A6">
        <w:rPr>
          <w:rFonts w:eastAsia="Times New Roman" w:cstheme="minorHAnsi"/>
          <w:bCs/>
          <w:lang w:eastAsia="fr-FR"/>
        </w:rPr>
        <w:t xml:space="preserve"> </w:t>
      </w:r>
      <w:r w:rsidR="004D7CC0" w:rsidRPr="002411A6">
        <w:rPr>
          <w:rFonts w:eastAsia="Times New Roman" w:cstheme="minorHAnsi"/>
          <w:bCs/>
          <w:lang w:eastAsia="fr-FR"/>
        </w:rPr>
        <w:t xml:space="preserve">Grand </w:t>
      </w:r>
      <w:r w:rsidR="002339AB" w:rsidRPr="002411A6">
        <w:rPr>
          <w:rFonts w:eastAsia="Times New Roman" w:cstheme="minorHAnsi"/>
          <w:bCs/>
          <w:lang w:eastAsia="fr-FR"/>
        </w:rPr>
        <w:t>Jeu Ouverture</w:t>
      </w:r>
      <w:r w:rsidR="00E92810" w:rsidRPr="002411A6">
        <w:rPr>
          <w:rFonts w:eastAsia="Times New Roman" w:cstheme="minorHAnsi"/>
          <w:bCs/>
          <w:lang w:eastAsia="fr-FR"/>
        </w:rPr>
        <w:t> </w:t>
      </w:r>
      <w:r w:rsidRPr="002411A6">
        <w:rPr>
          <w:rFonts w:eastAsia="Times New Roman" w:cstheme="minorHAnsi"/>
          <w:bCs/>
          <w:lang w:eastAsia="fr-FR"/>
        </w:rPr>
        <w:t>»</w:t>
      </w:r>
      <w:r w:rsidR="008B3EAE" w:rsidRPr="002411A6">
        <w:rPr>
          <w:rFonts w:eastAsia="Times New Roman" w:cstheme="minorHAnsi"/>
          <w:bCs/>
          <w:lang w:eastAsia="fr-FR"/>
        </w:rPr>
        <w:t xml:space="preserve"> (ci-après « le Jeu »)</w:t>
      </w:r>
      <w:r w:rsidRPr="002411A6">
        <w:rPr>
          <w:rFonts w:eastAsia="Times New Roman" w:cstheme="minorHAnsi"/>
          <w:bCs/>
          <w:lang w:eastAsia="fr-FR"/>
        </w:rPr>
        <w:t xml:space="preserve">, </w:t>
      </w:r>
      <w:r w:rsidR="0009057E" w:rsidRPr="002411A6">
        <w:rPr>
          <w:rFonts w:eastAsia="Times New Roman" w:cstheme="minorHAnsi"/>
          <w:bCs/>
          <w:lang w:eastAsia="fr-FR"/>
        </w:rPr>
        <w:t xml:space="preserve">conditionné à l’achat préalable par le participant (ci-après « le Participant ») d’un ou plusieurs produit(s) ou service(s) dans </w:t>
      </w:r>
      <w:r w:rsidR="00C248F3" w:rsidRPr="002411A6">
        <w:rPr>
          <w:rFonts w:eastAsia="Times New Roman" w:cstheme="minorHAnsi"/>
          <w:bCs/>
          <w:lang w:eastAsia="fr-FR"/>
        </w:rPr>
        <w:t>le</w:t>
      </w:r>
      <w:r w:rsidR="0009057E" w:rsidRPr="002411A6">
        <w:rPr>
          <w:rFonts w:eastAsia="Times New Roman" w:cstheme="minorHAnsi"/>
          <w:bCs/>
          <w:lang w:eastAsia="fr-FR"/>
        </w:rPr>
        <w:t xml:space="preserve"> magasin </w:t>
      </w:r>
      <w:r w:rsidR="00DD4C0F" w:rsidRPr="002411A6">
        <w:rPr>
          <w:rFonts w:eastAsia="Times New Roman" w:cstheme="minorHAnsi"/>
          <w:b/>
          <w:bCs/>
          <w:i/>
          <w:lang w:eastAsia="fr-FR"/>
        </w:rPr>
        <w:t>Carter-Cash</w:t>
      </w:r>
      <w:r w:rsidR="00DD4C0F" w:rsidRPr="002411A6">
        <w:rPr>
          <w:rFonts w:eastAsia="Times New Roman" w:cstheme="minorHAnsi"/>
          <w:bCs/>
          <w:lang w:eastAsia="fr-FR"/>
        </w:rPr>
        <w:t xml:space="preserve"> </w:t>
      </w:r>
      <w:r w:rsidR="002411A6">
        <w:rPr>
          <w:rFonts w:eastAsia="Times New Roman" w:cstheme="minorHAnsi"/>
          <w:bCs/>
          <w:lang w:eastAsia="fr-FR"/>
        </w:rPr>
        <w:t>Claye-Souilly</w:t>
      </w:r>
      <w:r w:rsidR="00C248F3" w:rsidRPr="002411A6">
        <w:rPr>
          <w:rFonts w:eastAsia="Times New Roman" w:cstheme="minorHAnsi"/>
          <w:bCs/>
          <w:lang w:eastAsia="fr-FR"/>
        </w:rPr>
        <w:t xml:space="preserve"> </w:t>
      </w:r>
      <w:r w:rsidR="0009057E" w:rsidRPr="002411A6">
        <w:rPr>
          <w:rFonts w:eastAsia="Times New Roman" w:cstheme="minorHAnsi"/>
          <w:bCs/>
          <w:lang w:eastAsia="fr-FR"/>
        </w:rPr>
        <w:t xml:space="preserve">(ci-après désigné « l’acte d’achat ») </w:t>
      </w:r>
      <w:r w:rsidRPr="002411A6">
        <w:rPr>
          <w:rFonts w:eastAsia="Times New Roman" w:cstheme="minorHAnsi"/>
          <w:bCs/>
          <w:lang w:eastAsia="fr-FR"/>
        </w:rPr>
        <w:t>selon les modalités indiquées ci-dessous.</w:t>
      </w:r>
    </w:p>
    <w:p w:rsidR="00A60E32" w:rsidRPr="002411A6" w:rsidRDefault="00A60E32" w:rsidP="005C5D7A">
      <w:pPr>
        <w:spacing w:after="0" w:line="240" w:lineRule="auto"/>
        <w:contextualSpacing/>
        <w:rPr>
          <w:rFonts w:eastAsia="Times New Roman" w:cstheme="minorHAnsi"/>
          <w:lang w:eastAsia="fr-FR"/>
        </w:rPr>
      </w:pPr>
      <w:r w:rsidRPr="002411A6">
        <w:rPr>
          <w:rFonts w:eastAsia="Times New Roman" w:cstheme="minorHAnsi"/>
          <w:shd w:val="clear" w:color="auto" w:fill="FFFFFF"/>
          <w:lang w:eastAsia="fr-FR"/>
        </w:rPr>
        <w:t> </w:t>
      </w:r>
    </w:p>
    <w:p w:rsidR="00A60E32" w:rsidRPr="002411A6" w:rsidRDefault="00A60E32" w:rsidP="005C5D7A">
      <w:pPr>
        <w:shd w:val="clear" w:color="auto" w:fill="FFFFFF"/>
        <w:spacing w:after="0" w:line="240" w:lineRule="auto"/>
        <w:contextualSpacing/>
        <w:jc w:val="both"/>
        <w:outlineLvl w:val="2"/>
        <w:rPr>
          <w:rFonts w:eastAsia="Times New Roman" w:cstheme="minorHAnsi"/>
          <w:b/>
          <w:bCs/>
          <w:color w:val="FF0000"/>
          <w:lang w:eastAsia="fr-FR"/>
        </w:rPr>
      </w:pPr>
      <w:r w:rsidRPr="002411A6">
        <w:rPr>
          <w:rFonts w:eastAsia="Times New Roman" w:cstheme="minorHAnsi"/>
          <w:b/>
          <w:bCs/>
          <w:color w:val="FF0000"/>
          <w:lang w:eastAsia="fr-FR"/>
        </w:rPr>
        <w:t>ARTICLE 2 : ACCES ET PERIODE DE JEU </w:t>
      </w:r>
    </w:p>
    <w:p w:rsidR="00C26D78" w:rsidRPr="002411A6" w:rsidRDefault="00C26D78" w:rsidP="005C5D7A">
      <w:pPr>
        <w:shd w:val="clear" w:color="auto" w:fill="FFFFFF"/>
        <w:spacing w:after="0" w:line="240" w:lineRule="auto"/>
        <w:contextualSpacing/>
        <w:jc w:val="both"/>
        <w:outlineLvl w:val="2"/>
        <w:rPr>
          <w:rFonts w:eastAsia="Times New Roman" w:cstheme="minorHAnsi"/>
          <w:b/>
          <w:bCs/>
          <w:color w:val="FF0000"/>
          <w:lang w:eastAsia="fr-FR"/>
        </w:rPr>
      </w:pPr>
    </w:p>
    <w:p w:rsidR="00A64911" w:rsidRPr="002411A6" w:rsidRDefault="00DD4C0F" w:rsidP="00A64911">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Ce J</w:t>
      </w:r>
      <w:r w:rsidR="00A64911" w:rsidRPr="002411A6">
        <w:rPr>
          <w:rFonts w:eastAsia="Times New Roman" w:cstheme="minorHAnsi"/>
          <w:bCs/>
          <w:lang w:eastAsia="fr-FR"/>
        </w:rPr>
        <w:t xml:space="preserve">eu est accessible en se rendant dans </w:t>
      </w:r>
      <w:r w:rsidR="002339AB" w:rsidRPr="002411A6">
        <w:rPr>
          <w:rFonts w:eastAsia="Times New Roman" w:cstheme="minorHAnsi"/>
          <w:bCs/>
          <w:lang w:eastAsia="fr-FR"/>
        </w:rPr>
        <w:t>le</w:t>
      </w:r>
      <w:r w:rsidR="00A64911" w:rsidRPr="002411A6">
        <w:rPr>
          <w:rFonts w:eastAsia="Times New Roman" w:cstheme="minorHAnsi"/>
          <w:bCs/>
          <w:lang w:eastAsia="fr-FR"/>
        </w:rPr>
        <w:t xml:space="preserve"> magasin </w:t>
      </w:r>
      <w:r w:rsidRPr="002411A6">
        <w:rPr>
          <w:rFonts w:eastAsia="Times New Roman" w:cstheme="minorHAnsi"/>
          <w:b/>
          <w:bCs/>
          <w:i/>
          <w:lang w:eastAsia="fr-FR"/>
        </w:rPr>
        <w:t>Carter-Cash</w:t>
      </w:r>
      <w:r w:rsidRPr="002411A6">
        <w:rPr>
          <w:rFonts w:eastAsia="Times New Roman" w:cstheme="minorHAnsi"/>
          <w:bCs/>
          <w:lang w:eastAsia="fr-FR"/>
        </w:rPr>
        <w:t xml:space="preserve"> </w:t>
      </w:r>
      <w:r w:rsidR="002339AB" w:rsidRPr="002411A6">
        <w:rPr>
          <w:rFonts w:eastAsia="Times New Roman" w:cstheme="minorHAnsi"/>
          <w:bCs/>
          <w:lang w:eastAsia="fr-FR"/>
        </w:rPr>
        <w:t xml:space="preserve">de </w:t>
      </w:r>
      <w:r w:rsidR="002411A6">
        <w:rPr>
          <w:rFonts w:eastAsia="Times New Roman" w:cstheme="minorHAnsi"/>
          <w:bCs/>
          <w:lang w:eastAsia="fr-FR"/>
        </w:rPr>
        <w:t>Claye-Souilly</w:t>
      </w:r>
      <w:r w:rsidR="00A64911" w:rsidRPr="002411A6">
        <w:rPr>
          <w:rFonts w:eastAsia="Times New Roman" w:cstheme="minorHAnsi"/>
          <w:bCs/>
          <w:lang w:eastAsia="fr-FR"/>
        </w:rPr>
        <w:t>, pe</w:t>
      </w:r>
      <w:r w:rsidR="002339AB" w:rsidRPr="002411A6">
        <w:rPr>
          <w:rFonts w:eastAsia="Times New Roman" w:cstheme="minorHAnsi"/>
          <w:bCs/>
          <w:lang w:eastAsia="fr-FR"/>
        </w:rPr>
        <w:t>ndant les heures d’ouvertures du</w:t>
      </w:r>
      <w:r w:rsidR="00A64911" w:rsidRPr="002411A6">
        <w:rPr>
          <w:rFonts w:eastAsia="Times New Roman" w:cstheme="minorHAnsi"/>
          <w:bCs/>
          <w:lang w:eastAsia="fr-FR"/>
        </w:rPr>
        <w:t xml:space="preserve"> magasin. </w:t>
      </w:r>
    </w:p>
    <w:p w:rsidR="00A64911" w:rsidRPr="002411A6" w:rsidRDefault="00A64911" w:rsidP="00A64911">
      <w:pPr>
        <w:shd w:val="clear" w:color="auto" w:fill="FFFFFF"/>
        <w:spacing w:after="0" w:line="240" w:lineRule="auto"/>
        <w:contextualSpacing/>
        <w:jc w:val="both"/>
        <w:rPr>
          <w:rFonts w:eastAsia="Times New Roman" w:cstheme="minorHAnsi"/>
          <w:bCs/>
          <w:lang w:eastAsia="fr-FR"/>
        </w:rPr>
      </w:pPr>
    </w:p>
    <w:p w:rsidR="00A64911" w:rsidRPr="002411A6" w:rsidRDefault="00A64911" w:rsidP="00A64911">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Le Jeu se déroule du </w:t>
      </w:r>
      <w:r w:rsidR="002411A6">
        <w:rPr>
          <w:rFonts w:eastAsia="Times New Roman" w:cstheme="minorHAnsi"/>
          <w:bCs/>
          <w:lang w:eastAsia="fr-FR"/>
        </w:rPr>
        <w:t>23 mars 2023</w:t>
      </w:r>
      <w:r w:rsidR="004720A6" w:rsidRPr="002411A6">
        <w:rPr>
          <w:rFonts w:eastAsia="Times New Roman" w:cstheme="minorHAnsi"/>
          <w:bCs/>
          <w:lang w:eastAsia="fr-FR"/>
        </w:rPr>
        <w:t xml:space="preserve"> </w:t>
      </w:r>
      <w:r w:rsidRPr="002411A6">
        <w:rPr>
          <w:rFonts w:eastAsia="Times New Roman" w:cstheme="minorHAnsi"/>
          <w:bCs/>
          <w:lang w:eastAsia="fr-FR"/>
        </w:rPr>
        <w:t xml:space="preserve">à compter de </w:t>
      </w:r>
      <w:r w:rsidR="002411A6">
        <w:rPr>
          <w:rFonts w:eastAsia="Times New Roman" w:cstheme="minorHAnsi"/>
          <w:bCs/>
          <w:lang w:eastAsia="fr-FR"/>
        </w:rPr>
        <w:t>9h</w:t>
      </w:r>
      <w:r w:rsidRPr="002411A6">
        <w:rPr>
          <w:rFonts w:eastAsia="Times New Roman" w:cstheme="minorHAnsi"/>
          <w:bCs/>
          <w:lang w:eastAsia="fr-FR"/>
        </w:rPr>
        <w:t xml:space="preserve"> </w:t>
      </w:r>
      <w:r w:rsidR="00D626E3">
        <w:rPr>
          <w:rFonts w:eastAsia="Times New Roman" w:cstheme="minorHAnsi"/>
          <w:bCs/>
          <w:lang w:eastAsia="fr-FR"/>
        </w:rPr>
        <w:t>au 29 avril</w:t>
      </w:r>
      <w:r w:rsidR="002411A6">
        <w:rPr>
          <w:rFonts w:eastAsia="Times New Roman" w:cstheme="minorHAnsi"/>
          <w:bCs/>
          <w:lang w:eastAsia="fr-FR"/>
        </w:rPr>
        <w:t xml:space="preserve"> 2023</w:t>
      </w:r>
      <w:r w:rsidRPr="002411A6">
        <w:rPr>
          <w:rFonts w:eastAsia="Times New Roman" w:cstheme="minorHAnsi"/>
          <w:bCs/>
          <w:lang w:eastAsia="fr-FR"/>
        </w:rPr>
        <w:t xml:space="preserve"> inclus à 19h, selon les horaires d’ouverture et de fermeture d</w:t>
      </w:r>
      <w:r w:rsidR="002339AB" w:rsidRPr="002411A6">
        <w:rPr>
          <w:rFonts w:eastAsia="Times New Roman" w:cstheme="minorHAnsi"/>
          <w:bCs/>
          <w:lang w:eastAsia="fr-FR"/>
        </w:rPr>
        <w:t>u magasin</w:t>
      </w:r>
      <w:r w:rsidRPr="002411A6">
        <w:rPr>
          <w:rFonts w:eastAsia="Times New Roman" w:cstheme="minorHAnsi"/>
          <w:bCs/>
          <w:lang w:eastAsia="fr-FR"/>
        </w:rPr>
        <w:t xml:space="preserve"> </w:t>
      </w:r>
      <w:r w:rsidR="00DD4C0F" w:rsidRPr="002411A6">
        <w:rPr>
          <w:rFonts w:eastAsia="Times New Roman" w:cstheme="minorHAnsi"/>
          <w:b/>
          <w:bCs/>
          <w:i/>
          <w:lang w:eastAsia="fr-FR"/>
        </w:rPr>
        <w:t>Carter-Cash</w:t>
      </w:r>
      <w:r w:rsidR="00DD4C0F" w:rsidRPr="002411A6">
        <w:rPr>
          <w:rFonts w:eastAsia="Times New Roman" w:cstheme="minorHAnsi"/>
          <w:bCs/>
          <w:lang w:eastAsia="fr-FR"/>
        </w:rPr>
        <w:t xml:space="preserve"> </w:t>
      </w:r>
      <w:r w:rsidR="002339AB" w:rsidRPr="002411A6">
        <w:rPr>
          <w:rFonts w:eastAsia="Times New Roman" w:cstheme="minorHAnsi"/>
          <w:bCs/>
          <w:lang w:eastAsia="fr-FR"/>
        </w:rPr>
        <w:t xml:space="preserve">de </w:t>
      </w:r>
      <w:r w:rsidR="002411A6">
        <w:rPr>
          <w:rFonts w:eastAsia="Times New Roman" w:cstheme="minorHAnsi"/>
          <w:bCs/>
          <w:lang w:eastAsia="fr-FR"/>
        </w:rPr>
        <w:t>Claye-Souilly</w:t>
      </w:r>
      <w:r w:rsidRPr="002411A6">
        <w:rPr>
          <w:rFonts w:eastAsia="Times New Roman" w:cstheme="minorHAnsi"/>
          <w:bCs/>
          <w:lang w:eastAsia="fr-FR"/>
        </w:rPr>
        <w:t>.</w:t>
      </w:r>
    </w:p>
    <w:p w:rsidR="00A64911" w:rsidRPr="002411A6" w:rsidRDefault="00A64911" w:rsidP="00A64911">
      <w:pPr>
        <w:shd w:val="clear" w:color="auto" w:fill="FFFFFF"/>
        <w:spacing w:after="0" w:line="240" w:lineRule="auto"/>
        <w:contextualSpacing/>
        <w:jc w:val="both"/>
        <w:rPr>
          <w:rFonts w:eastAsia="Times New Roman" w:cstheme="minorHAnsi"/>
          <w:bCs/>
          <w:lang w:eastAsia="fr-FR"/>
        </w:rPr>
      </w:pPr>
    </w:p>
    <w:p w:rsidR="00A64911" w:rsidRPr="002411A6" w:rsidRDefault="00A64911" w:rsidP="00A64911">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Le Participant doit effectuer un achat dans </w:t>
      </w:r>
      <w:r w:rsidR="002339AB" w:rsidRPr="002411A6">
        <w:rPr>
          <w:rFonts w:eastAsia="Times New Roman" w:cstheme="minorHAnsi"/>
          <w:bCs/>
          <w:lang w:eastAsia="fr-FR"/>
        </w:rPr>
        <w:t>le</w:t>
      </w:r>
      <w:r w:rsidRPr="002411A6">
        <w:rPr>
          <w:rFonts w:eastAsia="Times New Roman" w:cstheme="minorHAnsi"/>
          <w:bCs/>
          <w:lang w:eastAsia="fr-FR"/>
        </w:rPr>
        <w:t xml:space="preserve"> magasin </w:t>
      </w:r>
      <w:r w:rsidR="00DD4C0F" w:rsidRPr="002411A6">
        <w:rPr>
          <w:rFonts w:eastAsia="Times New Roman" w:cstheme="minorHAnsi"/>
          <w:b/>
          <w:bCs/>
          <w:i/>
          <w:lang w:eastAsia="fr-FR"/>
        </w:rPr>
        <w:t>Carter-Cash</w:t>
      </w:r>
      <w:r w:rsidR="00B93764" w:rsidRPr="002411A6">
        <w:rPr>
          <w:rFonts w:eastAsia="Times New Roman" w:cstheme="minorHAnsi"/>
          <w:bCs/>
          <w:lang w:eastAsia="fr-FR"/>
        </w:rPr>
        <w:t xml:space="preserve"> de </w:t>
      </w:r>
      <w:r w:rsidR="002411A6">
        <w:rPr>
          <w:rFonts w:eastAsia="Times New Roman" w:cstheme="minorHAnsi"/>
          <w:bCs/>
          <w:lang w:eastAsia="fr-FR"/>
        </w:rPr>
        <w:t>Claye-Souilly</w:t>
      </w:r>
      <w:r w:rsidRPr="002411A6">
        <w:rPr>
          <w:rFonts w:eastAsia="Times New Roman" w:cstheme="minorHAnsi"/>
          <w:bCs/>
          <w:lang w:eastAsia="fr-FR"/>
        </w:rPr>
        <w:t>. Après chaque acte d’achat</w:t>
      </w:r>
      <w:r w:rsidR="007A6023" w:rsidRPr="002411A6">
        <w:rPr>
          <w:rFonts w:eastAsia="Times New Roman" w:cstheme="minorHAnsi"/>
          <w:bCs/>
          <w:lang w:eastAsia="fr-FR"/>
        </w:rPr>
        <w:t xml:space="preserve"> pendant la période du Jeu</w:t>
      </w:r>
      <w:r w:rsidRPr="002411A6">
        <w:rPr>
          <w:rFonts w:eastAsia="Times New Roman" w:cstheme="minorHAnsi"/>
          <w:bCs/>
          <w:lang w:eastAsia="fr-FR"/>
        </w:rPr>
        <w:t xml:space="preserve">, le Participant se verra remettre un jeton qui lui permettra de participer au Jeu accessible depuis une borne tactile spécifique présente en magasin. </w:t>
      </w:r>
    </w:p>
    <w:p w:rsidR="00A64911" w:rsidRPr="002411A6" w:rsidRDefault="00A64911" w:rsidP="00A64911">
      <w:pPr>
        <w:shd w:val="clear" w:color="auto" w:fill="FFFFFF"/>
        <w:spacing w:after="0" w:line="240" w:lineRule="auto"/>
        <w:contextualSpacing/>
        <w:jc w:val="both"/>
        <w:rPr>
          <w:rFonts w:eastAsia="Times New Roman" w:cstheme="minorHAnsi"/>
          <w:bCs/>
          <w:lang w:eastAsia="fr-FR"/>
        </w:rPr>
      </w:pPr>
    </w:p>
    <w:p w:rsidR="00A64911" w:rsidRPr="002411A6" w:rsidRDefault="00A64911" w:rsidP="00A64911">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La participation est conditionnée à un achat, étant précisé qu’une même personne avec une même adresse email ne peut participer qu’une seule fois par jour.  </w:t>
      </w:r>
    </w:p>
    <w:p w:rsidR="001D1E33" w:rsidRPr="002411A6" w:rsidRDefault="001D1E33" w:rsidP="00A64911">
      <w:pPr>
        <w:shd w:val="clear" w:color="auto" w:fill="FFFFFF"/>
        <w:spacing w:after="0" w:line="240" w:lineRule="auto"/>
        <w:contextualSpacing/>
        <w:jc w:val="both"/>
        <w:rPr>
          <w:rFonts w:eastAsia="Times New Roman" w:cstheme="minorHAnsi"/>
          <w:bCs/>
          <w:lang w:eastAsia="fr-FR"/>
        </w:rPr>
      </w:pPr>
    </w:p>
    <w:p w:rsidR="00A77BD7" w:rsidRPr="002411A6" w:rsidRDefault="00A77BD7" w:rsidP="00A64911">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La communication du Jeu s’effectue sur les bornes tactiles présentes dans </w:t>
      </w:r>
      <w:r w:rsidR="002339AB" w:rsidRPr="002411A6">
        <w:rPr>
          <w:rFonts w:eastAsia="Times New Roman" w:cstheme="minorHAnsi"/>
          <w:bCs/>
          <w:lang w:eastAsia="fr-FR"/>
        </w:rPr>
        <w:t>le</w:t>
      </w:r>
      <w:r w:rsidRPr="002411A6">
        <w:rPr>
          <w:rFonts w:eastAsia="Times New Roman" w:cstheme="minorHAnsi"/>
          <w:bCs/>
          <w:lang w:eastAsia="fr-FR"/>
        </w:rPr>
        <w:t xml:space="preserve"> magasin.</w:t>
      </w:r>
    </w:p>
    <w:p w:rsidR="00106FB9" w:rsidRPr="002411A6" w:rsidRDefault="00106FB9" w:rsidP="005C5D7A">
      <w:pPr>
        <w:shd w:val="clear" w:color="auto" w:fill="FFFFFF"/>
        <w:spacing w:after="0" w:line="240" w:lineRule="auto"/>
        <w:contextualSpacing/>
        <w:jc w:val="both"/>
        <w:rPr>
          <w:rFonts w:eastAsia="Times New Roman" w:cstheme="minorHAnsi"/>
          <w:bCs/>
          <w:lang w:eastAsia="fr-FR"/>
        </w:rPr>
      </w:pPr>
    </w:p>
    <w:p w:rsidR="00A60E32" w:rsidRPr="002411A6" w:rsidRDefault="005212FF" w:rsidP="005C5D7A">
      <w:pPr>
        <w:shd w:val="clear" w:color="auto" w:fill="FFFFFF"/>
        <w:spacing w:after="0" w:line="240" w:lineRule="auto"/>
        <w:contextualSpacing/>
        <w:jc w:val="both"/>
        <w:rPr>
          <w:rFonts w:eastAsia="Times New Roman" w:cstheme="minorHAnsi"/>
          <w:b/>
          <w:bCs/>
          <w:color w:val="FF0000"/>
          <w:lang w:eastAsia="fr-FR"/>
        </w:rPr>
      </w:pPr>
      <w:r w:rsidRPr="002411A6">
        <w:rPr>
          <w:rFonts w:eastAsia="Times New Roman" w:cstheme="minorHAnsi"/>
          <w:b/>
          <w:bCs/>
          <w:color w:val="FF0000"/>
          <w:lang w:eastAsia="fr-FR"/>
        </w:rPr>
        <w:t>ARTICLE 3</w:t>
      </w:r>
      <w:r w:rsidR="00A60E32" w:rsidRPr="002411A6">
        <w:rPr>
          <w:rFonts w:eastAsia="Times New Roman" w:cstheme="minorHAnsi"/>
          <w:b/>
          <w:bCs/>
          <w:color w:val="FF0000"/>
          <w:lang w:eastAsia="fr-FR"/>
        </w:rPr>
        <w:t xml:space="preserve"> : INSCRIPTION ET PARTICIPATION</w:t>
      </w:r>
    </w:p>
    <w:p w:rsidR="00F754F3" w:rsidRPr="002411A6" w:rsidRDefault="00F754F3" w:rsidP="005C5D7A">
      <w:pPr>
        <w:shd w:val="clear" w:color="auto" w:fill="FFFFFF"/>
        <w:spacing w:after="0" w:line="240" w:lineRule="auto"/>
        <w:contextualSpacing/>
        <w:jc w:val="both"/>
        <w:rPr>
          <w:rFonts w:eastAsia="Times New Roman" w:cstheme="minorHAnsi"/>
          <w:b/>
          <w:bCs/>
          <w:color w:val="FF0000"/>
          <w:lang w:eastAsia="fr-FR"/>
        </w:rPr>
      </w:pPr>
    </w:p>
    <w:p w:rsidR="00A60E32" w:rsidRPr="002411A6" w:rsidRDefault="005212FF"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3</w:t>
      </w:r>
      <w:r w:rsidR="00A60E32" w:rsidRPr="002411A6">
        <w:rPr>
          <w:rFonts w:eastAsia="Times New Roman" w:cstheme="minorHAnsi"/>
          <w:bCs/>
          <w:lang w:eastAsia="fr-FR"/>
        </w:rPr>
        <w:t>.1 La participation au Jeu implique l’acceptation expresse et sans réserve du présent règlement, en toutes ses stipulations, ainsi que des lois et règlements applicables aux jeux en vigueur en France.</w:t>
      </w:r>
    </w:p>
    <w:p w:rsidR="004061AF" w:rsidRPr="002411A6" w:rsidRDefault="004061AF" w:rsidP="005C5D7A">
      <w:pPr>
        <w:shd w:val="clear" w:color="auto" w:fill="FFFFFF"/>
        <w:spacing w:after="0" w:line="240" w:lineRule="auto"/>
        <w:contextualSpacing/>
        <w:jc w:val="both"/>
        <w:rPr>
          <w:rFonts w:eastAsia="Times New Roman" w:cstheme="minorHAnsi"/>
          <w:lang w:eastAsia="fr-FR"/>
        </w:rPr>
      </w:pPr>
    </w:p>
    <w:p w:rsidR="00A60E32" w:rsidRPr="002411A6" w:rsidRDefault="005212FF"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3</w:t>
      </w:r>
      <w:r w:rsidR="00A60E32" w:rsidRPr="002411A6">
        <w:rPr>
          <w:rFonts w:eastAsia="Times New Roman" w:cstheme="minorHAnsi"/>
          <w:bCs/>
          <w:lang w:eastAsia="fr-FR"/>
        </w:rPr>
        <w:t xml:space="preserve">.2 Le jeu est réservé à toutes personnes physiques, majeures, </w:t>
      </w:r>
      <w:r w:rsidR="008B3EAE" w:rsidRPr="002411A6">
        <w:rPr>
          <w:rFonts w:eastAsia="Times New Roman" w:cstheme="minorHAnsi"/>
          <w:bCs/>
          <w:lang w:eastAsia="fr-FR"/>
        </w:rPr>
        <w:t>résidant en France Métropolitaine</w:t>
      </w:r>
      <w:r w:rsidR="00CE7BB2" w:rsidRPr="002411A6">
        <w:rPr>
          <w:rFonts w:eastAsia="Times New Roman" w:cstheme="minorHAnsi"/>
          <w:bCs/>
          <w:lang w:eastAsia="fr-FR"/>
        </w:rPr>
        <w:t xml:space="preserve">, ayant préalablement acheté au moins un produit ou un service </w:t>
      </w:r>
      <w:r w:rsidR="00C230BF" w:rsidRPr="002411A6">
        <w:rPr>
          <w:rFonts w:eastAsia="Times New Roman" w:cstheme="minorHAnsi"/>
          <w:bCs/>
          <w:lang w:eastAsia="fr-FR"/>
        </w:rPr>
        <w:t>dans le</w:t>
      </w:r>
      <w:r w:rsidR="00CE7BB2" w:rsidRPr="002411A6">
        <w:rPr>
          <w:rFonts w:eastAsia="Times New Roman" w:cstheme="minorHAnsi"/>
          <w:bCs/>
          <w:lang w:eastAsia="fr-FR"/>
        </w:rPr>
        <w:t xml:space="preserve"> magasin Carter-Cash </w:t>
      </w:r>
      <w:r w:rsidR="00C230BF" w:rsidRPr="002411A6">
        <w:rPr>
          <w:rFonts w:eastAsia="Times New Roman" w:cstheme="minorHAnsi"/>
          <w:bCs/>
          <w:lang w:eastAsia="fr-FR"/>
        </w:rPr>
        <w:t xml:space="preserve">de </w:t>
      </w:r>
      <w:r w:rsidR="002411A6">
        <w:rPr>
          <w:rFonts w:eastAsia="Times New Roman" w:cstheme="minorHAnsi"/>
          <w:bCs/>
          <w:lang w:eastAsia="fr-FR"/>
        </w:rPr>
        <w:t>Claye-Souilly</w:t>
      </w:r>
      <w:r w:rsidR="00C230BF" w:rsidRPr="002411A6">
        <w:rPr>
          <w:rFonts w:eastAsia="Times New Roman" w:cstheme="minorHAnsi"/>
          <w:bCs/>
          <w:lang w:eastAsia="fr-FR"/>
        </w:rPr>
        <w:t xml:space="preserve"> </w:t>
      </w:r>
      <w:r w:rsidR="00CE7BB2" w:rsidRPr="002411A6">
        <w:rPr>
          <w:rFonts w:eastAsia="Times New Roman" w:cstheme="minorHAnsi"/>
          <w:bCs/>
          <w:lang w:eastAsia="fr-FR"/>
        </w:rPr>
        <w:t xml:space="preserve">entre le </w:t>
      </w:r>
      <w:r w:rsidR="002411A6">
        <w:rPr>
          <w:rFonts w:eastAsia="Times New Roman" w:cstheme="minorHAnsi"/>
          <w:bCs/>
          <w:lang w:eastAsia="fr-FR"/>
        </w:rPr>
        <w:t>23 mars 2023</w:t>
      </w:r>
      <w:r w:rsidR="00CE7BB2" w:rsidRPr="002411A6">
        <w:rPr>
          <w:rFonts w:eastAsia="Times New Roman" w:cstheme="minorHAnsi"/>
          <w:bCs/>
          <w:lang w:eastAsia="fr-FR"/>
        </w:rPr>
        <w:t xml:space="preserve"> à compter de </w:t>
      </w:r>
      <w:r w:rsidR="002411A6">
        <w:rPr>
          <w:rFonts w:eastAsia="Times New Roman" w:cstheme="minorHAnsi"/>
          <w:bCs/>
          <w:lang w:eastAsia="fr-FR"/>
        </w:rPr>
        <w:t>9h00</w:t>
      </w:r>
      <w:r w:rsidR="00CE7BB2" w:rsidRPr="002411A6">
        <w:rPr>
          <w:rFonts w:eastAsia="Times New Roman" w:cstheme="minorHAnsi"/>
          <w:bCs/>
          <w:lang w:eastAsia="fr-FR"/>
        </w:rPr>
        <w:t xml:space="preserve"> et </w:t>
      </w:r>
      <w:r w:rsidR="00D626E3">
        <w:rPr>
          <w:rFonts w:eastAsia="Times New Roman" w:cstheme="minorHAnsi"/>
          <w:bCs/>
          <w:lang w:eastAsia="fr-FR"/>
        </w:rPr>
        <w:t>le 29 avril</w:t>
      </w:r>
      <w:r w:rsidR="002411A6">
        <w:rPr>
          <w:rFonts w:eastAsia="Times New Roman" w:cstheme="minorHAnsi"/>
          <w:bCs/>
          <w:lang w:eastAsia="fr-FR"/>
        </w:rPr>
        <w:t xml:space="preserve"> 2023</w:t>
      </w:r>
      <w:r w:rsidR="00CE7BB2" w:rsidRPr="002411A6">
        <w:rPr>
          <w:rFonts w:eastAsia="Times New Roman" w:cstheme="minorHAnsi"/>
          <w:bCs/>
          <w:lang w:eastAsia="fr-FR"/>
        </w:rPr>
        <w:t xml:space="preserve">  jusqu’à 19h (dans la limite des horaires d’ouverture </w:t>
      </w:r>
      <w:r w:rsidR="00C230BF" w:rsidRPr="002411A6">
        <w:rPr>
          <w:rFonts w:eastAsia="Times New Roman" w:cstheme="minorHAnsi"/>
          <w:bCs/>
          <w:lang w:eastAsia="fr-FR"/>
        </w:rPr>
        <w:t>du magasin</w:t>
      </w:r>
      <w:r w:rsidR="00CE7BB2" w:rsidRPr="002411A6">
        <w:rPr>
          <w:rFonts w:eastAsia="Times New Roman" w:cstheme="minorHAnsi"/>
          <w:bCs/>
          <w:lang w:eastAsia="fr-FR"/>
        </w:rPr>
        <w:t>)</w:t>
      </w:r>
      <w:r w:rsidR="008B3EAE" w:rsidRPr="002411A6">
        <w:rPr>
          <w:rFonts w:eastAsia="Times New Roman" w:cstheme="minorHAnsi"/>
          <w:bCs/>
          <w:lang w:eastAsia="fr-FR"/>
        </w:rPr>
        <w:t xml:space="preserve"> </w:t>
      </w:r>
      <w:r w:rsidR="00A60E32" w:rsidRPr="002411A6">
        <w:rPr>
          <w:rFonts w:eastAsia="Times New Roman" w:cstheme="minorHAnsi"/>
          <w:bCs/>
          <w:lang w:eastAsia="fr-FR"/>
        </w:rPr>
        <w:t>et ce, à l’exclusion :</w:t>
      </w:r>
    </w:p>
    <w:p w:rsidR="004061AF" w:rsidRPr="002411A6" w:rsidRDefault="004061AF"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numPr>
          <w:ilvl w:val="0"/>
          <w:numId w:val="2"/>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des employés de la Société organisatrice ou appartenant au groupe de la Société organisatrice, et de leurs familles respectives vivant sous le même toit et toute personne ayant collaboré à la conception ou la réalisation du Jeu,</w:t>
      </w:r>
      <w:r w:rsidR="00FA22B2" w:rsidRPr="002411A6">
        <w:rPr>
          <w:rFonts w:eastAsia="Times New Roman" w:cstheme="minorHAnsi"/>
          <w:bCs/>
          <w:lang w:eastAsia="fr-FR"/>
        </w:rPr>
        <w:t xml:space="preserve"> ainsi qu’aux prestataires externes de la Société organisatrice,</w:t>
      </w:r>
    </w:p>
    <w:p w:rsidR="001F3C21" w:rsidRPr="002411A6" w:rsidRDefault="00A60E32" w:rsidP="005C5D7A">
      <w:pPr>
        <w:numPr>
          <w:ilvl w:val="0"/>
          <w:numId w:val="2"/>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 xml:space="preserve">des employés de société ayant, en raison de politiques internes, prévu contractuellement </w:t>
      </w:r>
      <w:r w:rsidR="00F77A33" w:rsidRPr="002411A6">
        <w:rPr>
          <w:rFonts w:eastAsia="Times New Roman" w:cstheme="minorHAnsi"/>
          <w:bCs/>
          <w:lang w:eastAsia="fr-FR"/>
        </w:rPr>
        <w:t xml:space="preserve">de </w:t>
      </w:r>
      <w:r w:rsidRPr="002411A6">
        <w:rPr>
          <w:rFonts w:eastAsia="Times New Roman" w:cstheme="minorHAnsi"/>
          <w:bCs/>
          <w:lang w:eastAsia="fr-FR"/>
        </w:rPr>
        <w:t>ne pas pouvoir participer à des jeux organisés par leurs fournisseurs</w:t>
      </w:r>
      <w:r w:rsidR="00BA547C" w:rsidRPr="002411A6">
        <w:rPr>
          <w:rFonts w:eastAsia="Times New Roman" w:cstheme="minorHAnsi"/>
          <w:bCs/>
          <w:lang w:eastAsia="fr-FR"/>
        </w:rPr>
        <w:t>,</w:t>
      </w:r>
    </w:p>
    <w:p w:rsidR="00A60E32" w:rsidRPr="002411A6" w:rsidRDefault="001F3C21" w:rsidP="005C5D7A">
      <w:pPr>
        <w:numPr>
          <w:ilvl w:val="0"/>
          <w:numId w:val="2"/>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lastRenderedPageBreak/>
        <w:t>de toute personne qui serait interdite d’accès à ce type de jeu, de par la loi, les règlements ou décisions administratives, de justice</w:t>
      </w:r>
      <w:r w:rsidR="00A60E32" w:rsidRPr="002411A6">
        <w:rPr>
          <w:rFonts w:eastAsia="Times New Roman" w:cstheme="minorHAnsi"/>
          <w:bCs/>
          <w:lang w:eastAsia="fr-FR"/>
        </w:rPr>
        <w:t>.</w:t>
      </w:r>
    </w:p>
    <w:p w:rsidR="00B759E8" w:rsidRPr="002411A6" w:rsidRDefault="00B759E8" w:rsidP="005C5D7A">
      <w:pPr>
        <w:spacing w:after="0" w:line="240" w:lineRule="auto"/>
        <w:contextualSpacing/>
        <w:rPr>
          <w:rFonts w:eastAsia="Times New Roman" w:cstheme="minorHAnsi"/>
          <w:lang w:eastAsia="fr-FR"/>
        </w:rPr>
      </w:pPr>
    </w:p>
    <w:p w:rsidR="001F3C21" w:rsidRPr="002411A6" w:rsidRDefault="001F3C21" w:rsidP="00BA547C">
      <w:pPr>
        <w:spacing w:after="0" w:line="240" w:lineRule="auto"/>
        <w:contextualSpacing/>
        <w:jc w:val="both"/>
        <w:rPr>
          <w:rFonts w:eastAsia="Times New Roman" w:cstheme="minorHAnsi"/>
          <w:lang w:eastAsia="fr-FR"/>
        </w:rPr>
      </w:pPr>
      <w:r w:rsidRPr="002411A6">
        <w:rPr>
          <w:rFonts w:eastAsia="Times New Roman" w:cstheme="minorHAnsi"/>
          <w:lang w:eastAsia="fr-FR"/>
        </w:rPr>
        <w:t>La Société organisatrice se dégage de toute responsabilité en cas de non-respect par l’un des Participants des exclusions indiquées ci-avant.</w:t>
      </w:r>
    </w:p>
    <w:p w:rsidR="001F3C21" w:rsidRPr="002411A6" w:rsidRDefault="001F3C21" w:rsidP="005C5D7A">
      <w:pPr>
        <w:spacing w:after="0" w:line="240" w:lineRule="auto"/>
        <w:contextualSpacing/>
        <w:rPr>
          <w:rFonts w:eastAsia="Times New Roman" w:cstheme="minorHAnsi"/>
          <w:lang w:eastAsia="fr-FR"/>
        </w:rPr>
      </w:pPr>
    </w:p>
    <w:p w:rsidR="001F3C21" w:rsidRPr="002411A6" w:rsidRDefault="005212FF"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3</w:t>
      </w:r>
      <w:r w:rsidR="00A60E32" w:rsidRPr="002411A6">
        <w:rPr>
          <w:rFonts w:eastAsia="Times New Roman" w:cstheme="minorHAnsi"/>
          <w:bCs/>
          <w:lang w:eastAsia="fr-FR"/>
        </w:rPr>
        <w:t xml:space="preserve">.3 Le Participant sera amené à remplir un formulaire lui permettant </w:t>
      </w:r>
      <w:r w:rsidR="00FA22B2" w:rsidRPr="002411A6">
        <w:rPr>
          <w:rFonts w:eastAsia="Times New Roman" w:cstheme="minorHAnsi"/>
          <w:bCs/>
          <w:lang w:eastAsia="fr-FR"/>
        </w:rPr>
        <w:t>de participer au Jeu</w:t>
      </w:r>
      <w:r w:rsidR="00A60E32" w:rsidRPr="002411A6">
        <w:rPr>
          <w:rFonts w:eastAsia="Times New Roman" w:cstheme="minorHAnsi"/>
          <w:bCs/>
          <w:lang w:eastAsia="fr-FR"/>
        </w:rPr>
        <w:t xml:space="preserve">. </w:t>
      </w:r>
      <w:r w:rsidR="001F3C21" w:rsidRPr="002411A6">
        <w:rPr>
          <w:rFonts w:eastAsia="Times New Roman" w:cstheme="minorHAnsi"/>
          <w:bCs/>
          <w:lang w:eastAsia="fr-FR"/>
        </w:rPr>
        <w:t>L’enregistrement de la participation s’effectue une fois le formulaire de participation rempli.</w:t>
      </w:r>
    </w:p>
    <w:p w:rsidR="00A60E32" w:rsidRPr="002411A6" w:rsidRDefault="00A60E32" w:rsidP="005C5D7A">
      <w:pPr>
        <w:shd w:val="clear" w:color="auto" w:fill="FFFFFF"/>
        <w:spacing w:after="0" w:line="240" w:lineRule="auto"/>
        <w:contextualSpacing/>
        <w:jc w:val="both"/>
        <w:rPr>
          <w:rFonts w:eastAsia="Times New Roman" w:cstheme="minorHAnsi"/>
          <w:lang w:eastAsia="fr-FR"/>
        </w:rPr>
      </w:pPr>
      <w:r w:rsidRPr="002411A6">
        <w:rPr>
          <w:rFonts w:eastAsia="Times New Roman" w:cstheme="minorHAnsi"/>
          <w:bCs/>
          <w:lang w:eastAsia="fr-FR"/>
        </w:rPr>
        <w:t>L’heure et la date de réception de l’enregistrement de la participation sur le serveur informatique dédié au Jeu</w:t>
      </w:r>
      <w:r w:rsidR="001F3C21" w:rsidRPr="002411A6">
        <w:rPr>
          <w:rFonts w:eastAsia="Times New Roman" w:cstheme="minorHAnsi"/>
          <w:bCs/>
          <w:lang w:eastAsia="fr-FR"/>
        </w:rPr>
        <w:t xml:space="preserve"> et hébergé chez le prestataire choisi par la Société organisatrice</w:t>
      </w:r>
      <w:r w:rsidRPr="002411A6">
        <w:rPr>
          <w:rFonts w:eastAsia="Times New Roman" w:cstheme="minorHAnsi"/>
          <w:bCs/>
          <w:lang w:eastAsia="fr-FR"/>
        </w:rPr>
        <w:t xml:space="preserve"> fait foi. </w:t>
      </w:r>
    </w:p>
    <w:p w:rsidR="00A60E32" w:rsidRPr="002411A6" w:rsidRDefault="00A60E32" w:rsidP="005C5D7A">
      <w:pPr>
        <w:spacing w:after="0" w:line="240" w:lineRule="auto"/>
        <w:contextualSpacing/>
        <w:rPr>
          <w:rFonts w:eastAsia="Times New Roman" w:cstheme="minorHAnsi"/>
          <w:lang w:eastAsia="fr-FR"/>
        </w:rPr>
      </w:pPr>
      <w:r w:rsidRPr="002411A6">
        <w:rPr>
          <w:rFonts w:eastAsia="Times New Roman" w:cstheme="minorHAnsi"/>
          <w:shd w:val="clear" w:color="auto" w:fill="FFFFFF"/>
          <w:lang w:eastAsia="fr-FR"/>
        </w:rPr>
        <w:t> </w:t>
      </w:r>
    </w:p>
    <w:p w:rsidR="00A60E32" w:rsidRPr="002411A6" w:rsidRDefault="005212FF" w:rsidP="005C5D7A">
      <w:pPr>
        <w:shd w:val="clear" w:color="auto" w:fill="FFFFFF"/>
        <w:spacing w:after="0" w:line="240" w:lineRule="auto"/>
        <w:contextualSpacing/>
        <w:rPr>
          <w:rFonts w:eastAsia="Times New Roman" w:cstheme="minorHAnsi"/>
          <w:bCs/>
          <w:lang w:eastAsia="fr-FR"/>
        </w:rPr>
      </w:pPr>
      <w:r w:rsidRPr="002411A6">
        <w:rPr>
          <w:rFonts w:eastAsia="Times New Roman" w:cstheme="minorHAnsi"/>
          <w:bCs/>
          <w:lang w:eastAsia="fr-FR"/>
        </w:rPr>
        <w:t>3</w:t>
      </w:r>
      <w:r w:rsidR="00A60E32" w:rsidRPr="002411A6">
        <w:rPr>
          <w:rFonts w:eastAsia="Times New Roman" w:cstheme="minorHAnsi"/>
          <w:bCs/>
          <w:lang w:eastAsia="fr-FR"/>
        </w:rPr>
        <w:t>.4 Pour participer au Jeu, il faut : </w:t>
      </w:r>
    </w:p>
    <w:p w:rsidR="004061AF" w:rsidRPr="002411A6" w:rsidRDefault="004061AF" w:rsidP="005C5D7A">
      <w:pPr>
        <w:shd w:val="clear" w:color="auto" w:fill="FFFFFF"/>
        <w:spacing w:after="0" w:line="240" w:lineRule="auto"/>
        <w:contextualSpacing/>
        <w:rPr>
          <w:rFonts w:eastAsia="Times New Roman" w:cstheme="minorHAnsi"/>
          <w:lang w:eastAsia="fr-FR"/>
        </w:rPr>
      </w:pPr>
    </w:p>
    <w:p w:rsidR="001959AD" w:rsidRPr="002411A6" w:rsidRDefault="005212FF" w:rsidP="005C5D7A">
      <w:pPr>
        <w:shd w:val="clear" w:color="auto" w:fill="FFFFFF"/>
        <w:spacing w:after="0" w:line="240" w:lineRule="auto"/>
        <w:ind w:firstLine="708"/>
        <w:contextualSpacing/>
        <w:jc w:val="both"/>
        <w:rPr>
          <w:rFonts w:eastAsia="Times New Roman" w:cstheme="minorHAnsi"/>
          <w:bCs/>
          <w:lang w:eastAsia="fr-FR"/>
        </w:rPr>
      </w:pPr>
      <w:r w:rsidRPr="002411A6">
        <w:rPr>
          <w:rFonts w:eastAsia="Times New Roman" w:cstheme="minorHAnsi"/>
          <w:bCs/>
          <w:lang w:eastAsia="fr-FR"/>
        </w:rPr>
        <w:t>3</w:t>
      </w:r>
      <w:r w:rsidR="00A60E32" w:rsidRPr="002411A6">
        <w:rPr>
          <w:rFonts w:eastAsia="Times New Roman" w:cstheme="minorHAnsi"/>
          <w:bCs/>
          <w:lang w:eastAsia="fr-FR"/>
        </w:rPr>
        <w:t xml:space="preserve">.4.1 </w:t>
      </w:r>
      <w:r w:rsidR="001F3C21" w:rsidRPr="002411A6">
        <w:rPr>
          <w:rFonts w:eastAsia="Times New Roman" w:cstheme="minorHAnsi"/>
          <w:bCs/>
          <w:lang w:eastAsia="fr-FR"/>
        </w:rPr>
        <w:t xml:space="preserve">Effectuer un achat dans </w:t>
      </w:r>
      <w:r w:rsidR="00C230BF" w:rsidRPr="002411A6">
        <w:rPr>
          <w:rFonts w:eastAsia="Times New Roman" w:cstheme="minorHAnsi"/>
          <w:bCs/>
          <w:lang w:eastAsia="fr-FR"/>
        </w:rPr>
        <w:t>le</w:t>
      </w:r>
      <w:r w:rsidR="001F3C21" w:rsidRPr="002411A6">
        <w:rPr>
          <w:rFonts w:eastAsia="Times New Roman" w:cstheme="minorHAnsi"/>
          <w:bCs/>
          <w:lang w:eastAsia="fr-FR"/>
        </w:rPr>
        <w:t xml:space="preserve"> magasin </w:t>
      </w:r>
      <w:r w:rsidR="001F3C21" w:rsidRPr="002411A6">
        <w:rPr>
          <w:rFonts w:eastAsia="Times New Roman" w:cstheme="minorHAnsi"/>
          <w:b/>
          <w:bCs/>
          <w:i/>
          <w:lang w:eastAsia="fr-FR"/>
        </w:rPr>
        <w:t>Carter-Cash</w:t>
      </w:r>
      <w:r w:rsidR="001F3C21" w:rsidRPr="002411A6">
        <w:rPr>
          <w:rFonts w:eastAsia="Times New Roman" w:cstheme="minorHAnsi"/>
          <w:bCs/>
          <w:lang w:eastAsia="fr-FR"/>
        </w:rPr>
        <w:t xml:space="preserve"> </w:t>
      </w:r>
      <w:r w:rsidR="00B03F90" w:rsidRPr="002411A6">
        <w:rPr>
          <w:rFonts w:eastAsia="Times New Roman" w:cstheme="minorHAnsi"/>
          <w:bCs/>
          <w:lang w:eastAsia="fr-FR"/>
        </w:rPr>
        <w:t xml:space="preserve">de </w:t>
      </w:r>
      <w:r w:rsidR="002411A6">
        <w:rPr>
          <w:rFonts w:eastAsia="Times New Roman" w:cstheme="minorHAnsi"/>
          <w:bCs/>
          <w:lang w:eastAsia="fr-FR"/>
        </w:rPr>
        <w:t>Claye-Souilly</w:t>
      </w:r>
      <w:r w:rsidR="00B03F90" w:rsidRPr="002411A6">
        <w:rPr>
          <w:rFonts w:eastAsia="Times New Roman" w:cstheme="minorHAnsi"/>
          <w:bCs/>
          <w:lang w:eastAsia="fr-FR"/>
        </w:rPr>
        <w:t xml:space="preserve"> </w:t>
      </w:r>
      <w:r w:rsidR="001F3C21" w:rsidRPr="002411A6">
        <w:rPr>
          <w:rFonts w:eastAsia="Times New Roman" w:cstheme="minorHAnsi"/>
          <w:bCs/>
          <w:lang w:eastAsia="fr-FR"/>
        </w:rPr>
        <w:t>(</w:t>
      </w:r>
      <w:r w:rsidR="00406C2D" w:rsidRPr="002411A6">
        <w:rPr>
          <w:rFonts w:eastAsia="Times New Roman" w:cstheme="minorHAnsi"/>
          <w:bCs/>
          <w:lang w:eastAsia="fr-FR"/>
        </w:rPr>
        <w:t xml:space="preserve">pour un </w:t>
      </w:r>
      <w:r w:rsidR="001F3C21" w:rsidRPr="002411A6">
        <w:rPr>
          <w:rFonts w:eastAsia="Times New Roman" w:cstheme="minorHAnsi"/>
          <w:bCs/>
          <w:lang w:eastAsia="fr-FR"/>
        </w:rPr>
        <w:t xml:space="preserve">produit ou </w:t>
      </w:r>
      <w:r w:rsidR="006343A5" w:rsidRPr="002411A6">
        <w:rPr>
          <w:rFonts w:eastAsia="Times New Roman" w:cstheme="minorHAnsi"/>
          <w:bCs/>
          <w:lang w:eastAsia="fr-FR"/>
        </w:rPr>
        <w:t>un</w:t>
      </w:r>
      <w:r w:rsidR="00406C2D" w:rsidRPr="002411A6">
        <w:rPr>
          <w:rFonts w:eastAsia="Times New Roman" w:cstheme="minorHAnsi"/>
          <w:bCs/>
          <w:lang w:eastAsia="fr-FR"/>
        </w:rPr>
        <w:t xml:space="preserve"> </w:t>
      </w:r>
      <w:r w:rsidR="001F3C21" w:rsidRPr="002411A6">
        <w:rPr>
          <w:rFonts w:eastAsia="Times New Roman" w:cstheme="minorHAnsi"/>
          <w:bCs/>
          <w:lang w:eastAsia="fr-FR"/>
        </w:rPr>
        <w:t>service) pendant la période du Jeu. Un jeton sera alors remis au Participant</w:t>
      </w:r>
      <w:r w:rsidR="006343A5" w:rsidRPr="002411A6">
        <w:rPr>
          <w:rFonts w:eastAsia="Times New Roman" w:cstheme="minorHAnsi"/>
          <w:bCs/>
          <w:lang w:eastAsia="fr-FR"/>
        </w:rPr>
        <w:t xml:space="preserve"> lors de son passage en caisse</w:t>
      </w:r>
      <w:r w:rsidR="001F3C21" w:rsidRPr="002411A6">
        <w:rPr>
          <w:rFonts w:eastAsia="Times New Roman" w:cstheme="minorHAnsi"/>
          <w:bCs/>
          <w:lang w:eastAsia="fr-FR"/>
        </w:rPr>
        <w:t>.</w:t>
      </w:r>
    </w:p>
    <w:p w:rsidR="004061AF" w:rsidRPr="002411A6" w:rsidRDefault="004061AF" w:rsidP="005C5D7A">
      <w:pPr>
        <w:shd w:val="clear" w:color="auto" w:fill="FFFFFF"/>
        <w:spacing w:after="0" w:line="240" w:lineRule="auto"/>
        <w:ind w:firstLine="708"/>
        <w:contextualSpacing/>
        <w:jc w:val="both"/>
        <w:rPr>
          <w:rFonts w:eastAsia="Times New Roman" w:cstheme="minorHAnsi"/>
          <w:lang w:eastAsia="fr-FR"/>
        </w:rPr>
      </w:pPr>
    </w:p>
    <w:p w:rsidR="001959AD" w:rsidRPr="002411A6" w:rsidRDefault="005212FF" w:rsidP="001959AD">
      <w:pPr>
        <w:shd w:val="clear" w:color="auto" w:fill="FFFFFF"/>
        <w:spacing w:after="0" w:line="240" w:lineRule="auto"/>
        <w:ind w:firstLine="708"/>
        <w:contextualSpacing/>
        <w:jc w:val="both"/>
        <w:rPr>
          <w:rFonts w:eastAsia="Times New Roman" w:cstheme="minorHAnsi"/>
          <w:bCs/>
          <w:lang w:eastAsia="fr-FR"/>
        </w:rPr>
      </w:pPr>
      <w:r w:rsidRPr="002411A6">
        <w:rPr>
          <w:rFonts w:eastAsia="Times New Roman" w:cstheme="minorHAnsi"/>
          <w:bCs/>
          <w:lang w:eastAsia="fr-FR"/>
        </w:rPr>
        <w:t>3</w:t>
      </w:r>
      <w:r w:rsidR="00A60E32" w:rsidRPr="002411A6">
        <w:rPr>
          <w:rFonts w:eastAsia="Times New Roman" w:cstheme="minorHAnsi"/>
          <w:bCs/>
          <w:lang w:eastAsia="fr-FR"/>
        </w:rPr>
        <w:t xml:space="preserve">.4.2 </w:t>
      </w:r>
      <w:r w:rsidR="001F3C21" w:rsidRPr="002411A6">
        <w:rPr>
          <w:rFonts w:eastAsia="Times New Roman" w:cstheme="minorHAnsi"/>
          <w:bCs/>
          <w:lang w:eastAsia="fr-FR"/>
        </w:rPr>
        <w:t>Insérer le jeton dans la borne tactile présente en magasin et remplir le formulaire de participation. Il est demandé d’inscrire une adress</w:t>
      </w:r>
      <w:r w:rsidR="005F27B0" w:rsidRPr="002411A6">
        <w:rPr>
          <w:rFonts w:eastAsia="Times New Roman" w:cstheme="minorHAnsi"/>
          <w:bCs/>
          <w:lang w:eastAsia="fr-FR"/>
        </w:rPr>
        <w:t xml:space="preserve">e email et, si le Participant le souhaite, </w:t>
      </w:r>
      <w:r w:rsidR="001F3C21" w:rsidRPr="002411A6">
        <w:rPr>
          <w:rFonts w:eastAsia="Times New Roman" w:cstheme="minorHAnsi"/>
          <w:bCs/>
          <w:lang w:eastAsia="fr-FR"/>
        </w:rPr>
        <w:t>un numéro de téléphone</w:t>
      </w:r>
      <w:r w:rsidR="00550E97" w:rsidRPr="002411A6">
        <w:rPr>
          <w:rFonts w:eastAsia="Times New Roman" w:cstheme="minorHAnsi"/>
          <w:bCs/>
          <w:lang w:eastAsia="fr-FR"/>
        </w:rPr>
        <w:t xml:space="preserve"> mobile</w:t>
      </w:r>
      <w:r w:rsidR="001F3C21" w:rsidRPr="002411A6">
        <w:rPr>
          <w:rFonts w:eastAsia="Times New Roman" w:cstheme="minorHAnsi"/>
          <w:bCs/>
          <w:lang w:eastAsia="fr-FR"/>
        </w:rPr>
        <w:t xml:space="preserve"> </w:t>
      </w:r>
      <w:r w:rsidR="001959AD" w:rsidRPr="002411A6">
        <w:rPr>
          <w:rFonts w:eastAsia="Times New Roman" w:cstheme="minorHAnsi"/>
          <w:bCs/>
          <w:lang w:eastAsia="fr-FR"/>
        </w:rPr>
        <w:t>(ce dernier étant facultatif).</w:t>
      </w:r>
    </w:p>
    <w:p w:rsidR="001616F4" w:rsidRPr="002411A6" w:rsidRDefault="001959AD" w:rsidP="001959AD">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Le Participant devra ensuite accepter le règlement de Jeu et le cas échéant indiquer s’il souhaite recevoir par mail l’actualité et les bons plans de </w:t>
      </w:r>
      <w:r w:rsidR="00497B84" w:rsidRPr="002411A6">
        <w:rPr>
          <w:rFonts w:eastAsia="Times New Roman" w:cstheme="minorHAnsi"/>
          <w:b/>
          <w:bCs/>
          <w:i/>
          <w:lang w:eastAsia="fr-FR"/>
        </w:rPr>
        <w:t>Carter-Cash</w:t>
      </w:r>
      <w:r w:rsidR="00A3221D" w:rsidRPr="002411A6">
        <w:rPr>
          <w:rFonts w:eastAsia="Times New Roman" w:cstheme="minorHAnsi"/>
          <w:bCs/>
          <w:lang w:eastAsia="fr-FR"/>
        </w:rPr>
        <w:t>,</w:t>
      </w:r>
      <w:r w:rsidRPr="002411A6">
        <w:rPr>
          <w:rFonts w:eastAsia="Times New Roman" w:cstheme="minorHAnsi"/>
          <w:bCs/>
          <w:lang w:eastAsia="fr-FR"/>
        </w:rPr>
        <w:t xml:space="preserve"> puis cliquer sur le bouton « </w:t>
      </w:r>
      <w:r w:rsidR="00774251" w:rsidRPr="002411A6">
        <w:rPr>
          <w:rFonts w:eastAsia="Times New Roman" w:cstheme="minorHAnsi"/>
          <w:bCs/>
          <w:lang w:eastAsia="fr-FR"/>
        </w:rPr>
        <w:t>Je valide</w:t>
      </w:r>
      <w:r w:rsidRPr="002411A6">
        <w:rPr>
          <w:rFonts w:eastAsia="Times New Roman" w:cstheme="minorHAnsi"/>
          <w:bCs/>
          <w:lang w:eastAsia="fr-FR"/>
        </w:rPr>
        <w:t>».</w:t>
      </w:r>
      <w:r w:rsidR="00A3221D" w:rsidRPr="002411A6">
        <w:rPr>
          <w:rFonts w:eastAsia="Times New Roman" w:cstheme="minorHAnsi"/>
          <w:bCs/>
          <w:lang w:eastAsia="fr-FR"/>
        </w:rPr>
        <w:t xml:space="preserve"> </w:t>
      </w:r>
    </w:p>
    <w:p w:rsidR="001959AD" w:rsidRPr="002411A6" w:rsidRDefault="00550E97" w:rsidP="001959AD">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Aucun autre moyen de participation ne sera pris en compte (notamment par courrier ou par téléphone).</w:t>
      </w:r>
    </w:p>
    <w:p w:rsidR="005212FF" w:rsidRPr="002411A6" w:rsidRDefault="005212FF" w:rsidP="001959AD">
      <w:pPr>
        <w:shd w:val="clear" w:color="auto" w:fill="FFFFFF"/>
        <w:spacing w:after="0" w:line="240" w:lineRule="auto"/>
        <w:ind w:firstLine="708"/>
        <w:contextualSpacing/>
        <w:jc w:val="both"/>
        <w:rPr>
          <w:rFonts w:eastAsia="Times New Roman" w:cstheme="minorHAnsi"/>
          <w:bCs/>
          <w:lang w:eastAsia="fr-FR"/>
        </w:rPr>
      </w:pPr>
    </w:p>
    <w:p w:rsidR="00312EBC" w:rsidRPr="002411A6" w:rsidRDefault="005212FF" w:rsidP="005C5D7A">
      <w:pPr>
        <w:spacing w:after="0" w:line="240" w:lineRule="auto"/>
        <w:contextualSpacing/>
        <w:jc w:val="both"/>
        <w:rPr>
          <w:rFonts w:eastAsia="Times New Roman" w:cstheme="minorHAnsi"/>
          <w:bCs/>
          <w:lang w:eastAsia="fr-FR"/>
        </w:rPr>
      </w:pPr>
      <w:r w:rsidRPr="002411A6">
        <w:rPr>
          <w:rFonts w:eastAsia="Times New Roman" w:cstheme="minorHAnsi"/>
          <w:bCs/>
          <w:lang w:eastAsia="fr-FR"/>
        </w:rPr>
        <w:t>3</w:t>
      </w:r>
      <w:r w:rsidR="00A60E32" w:rsidRPr="002411A6">
        <w:rPr>
          <w:rFonts w:eastAsia="Times New Roman" w:cstheme="minorHAnsi"/>
          <w:bCs/>
          <w:lang w:eastAsia="fr-FR"/>
        </w:rPr>
        <w:t xml:space="preserve">.5 </w:t>
      </w:r>
      <w:r w:rsidR="00EA46BD" w:rsidRPr="002411A6">
        <w:rPr>
          <w:rFonts w:eastAsia="Times New Roman" w:cstheme="minorHAnsi"/>
          <w:bCs/>
          <w:lang w:eastAsia="fr-FR"/>
        </w:rPr>
        <w:t xml:space="preserve">Les Participants découvriront alors s’ils ont remporté </w:t>
      </w:r>
      <w:r w:rsidR="00BA547C" w:rsidRPr="002411A6">
        <w:rPr>
          <w:rFonts w:eastAsia="Times New Roman" w:cstheme="minorHAnsi"/>
          <w:bCs/>
          <w:lang w:eastAsia="fr-FR"/>
        </w:rPr>
        <w:t>une dotation</w:t>
      </w:r>
      <w:r w:rsidR="00EA46BD" w:rsidRPr="002411A6">
        <w:rPr>
          <w:rFonts w:eastAsia="Times New Roman" w:cstheme="minorHAnsi"/>
          <w:bCs/>
          <w:lang w:eastAsia="fr-FR"/>
        </w:rPr>
        <w:t xml:space="preserve"> à « l’instant gagnant ». </w:t>
      </w:r>
    </w:p>
    <w:p w:rsidR="00C5236D" w:rsidRPr="002411A6" w:rsidRDefault="00C5236D" w:rsidP="005C5D7A">
      <w:pPr>
        <w:spacing w:after="0" w:line="240" w:lineRule="auto"/>
        <w:contextualSpacing/>
        <w:jc w:val="both"/>
        <w:rPr>
          <w:rFonts w:eastAsia="Times New Roman" w:cstheme="minorHAnsi"/>
          <w:bCs/>
          <w:lang w:eastAsia="fr-FR"/>
        </w:rPr>
      </w:pPr>
    </w:p>
    <w:p w:rsidR="00C5236D" w:rsidRPr="002411A6" w:rsidRDefault="00C5236D" w:rsidP="00EA46BD">
      <w:pPr>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3.6 </w:t>
      </w:r>
      <w:r w:rsidR="00EA46BD" w:rsidRPr="002411A6">
        <w:rPr>
          <w:rFonts w:eastAsia="Times New Roman" w:cstheme="minorHAnsi"/>
          <w:bCs/>
          <w:lang w:eastAsia="fr-FR"/>
        </w:rPr>
        <w:t>Il est précisé qu’une seule participation (même adresse électronique et/ou même numéro de t</w:t>
      </w:r>
      <w:r w:rsidR="00444F38" w:rsidRPr="002411A6">
        <w:rPr>
          <w:rFonts w:eastAsia="Times New Roman" w:cstheme="minorHAnsi"/>
          <w:bCs/>
          <w:lang w:eastAsia="fr-FR"/>
        </w:rPr>
        <w:t>éléphone) par jour</w:t>
      </w:r>
      <w:r w:rsidR="00EA46BD" w:rsidRPr="002411A6">
        <w:rPr>
          <w:rFonts w:eastAsia="Times New Roman" w:cstheme="minorHAnsi"/>
          <w:bCs/>
          <w:lang w:eastAsia="fr-FR"/>
        </w:rPr>
        <w:t xml:space="preserve"> sera prise en compte.</w:t>
      </w: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p>
    <w:p w:rsidR="00A60E32" w:rsidRPr="002411A6" w:rsidRDefault="005212FF"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3</w:t>
      </w:r>
      <w:r w:rsidR="00A60E32" w:rsidRPr="002411A6">
        <w:rPr>
          <w:rFonts w:eastAsia="Times New Roman" w:cstheme="minorHAnsi"/>
          <w:bCs/>
          <w:lang w:eastAsia="fr-FR"/>
        </w:rPr>
        <w:t>.</w:t>
      </w:r>
      <w:r w:rsidR="00C5236D" w:rsidRPr="002411A6">
        <w:rPr>
          <w:rFonts w:eastAsia="Times New Roman" w:cstheme="minorHAnsi"/>
          <w:bCs/>
          <w:lang w:eastAsia="fr-FR"/>
        </w:rPr>
        <w:t>7</w:t>
      </w:r>
      <w:r w:rsidR="00A60E32" w:rsidRPr="002411A6">
        <w:rPr>
          <w:rFonts w:eastAsia="Times New Roman" w:cstheme="minorHAnsi"/>
          <w:bCs/>
          <w:lang w:eastAsia="fr-FR"/>
        </w:rPr>
        <w:t xml:space="preserve"> Le Participant est informé et accepte que les informations saisies </w:t>
      </w:r>
      <w:proofErr w:type="gramStart"/>
      <w:r w:rsidR="00A60E32" w:rsidRPr="002411A6">
        <w:rPr>
          <w:rFonts w:eastAsia="Times New Roman" w:cstheme="minorHAnsi"/>
          <w:bCs/>
          <w:lang w:eastAsia="fr-FR"/>
        </w:rPr>
        <w:t>valent</w:t>
      </w:r>
      <w:proofErr w:type="gramEnd"/>
      <w:r w:rsidR="00A60E32" w:rsidRPr="002411A6">
        <w:rPr>
          <w:rFonts w:eastAsia="Times New Roman" w:cstheme="minorHAnsi"/>
          <w:bCs/>
          <w:lang w:eastAsia="fr-FR"/>
        </w:rPr>
        <w:t xml:space="preserve"> preuve de son identité et </w:t>
      </w:r>
      <w:r w:rsidRPr="002411A6">
        <w:rPr>
          <w:rFonts w:eastAsia="Times New Roman" w:cstheme="minorHAnsi"/>
          <w:bCs/>
          <w:lang w:eastAsia="fr-FR"/>
        </w:rPr>
        <w:t>l’engagent dès leur validation. Il</w:t>
      </w:r>
      <w:r w:rsidR="00A60E32" w:rsidRPr="002411A6">
        <w:rPr>
          <w:rFonts w:eastAsia="Times New Roman" w:cstheme="minorHAnsi"/>
          <w:bCs/>
          <w:lang w:eastAsia="fr-FR"/>
        </w:rPr>
        <w:t xml:space="preserve"> s’engage à compléter de bonne foi le formulaire de participation et à transmettre à la Société organisatrice des informations exactes</w:t>
      </w:r>
      <w:r w:rsidR="00D33CF7" w:rsidRPr="002411A6">
        <w:rPr>
          <w:rFonts w:eastAsia="Times New Roman" w:cstheme="minorHAnsi"/>
          <w:bCs/>
          <w:lang w:eastAsia="fr-FR"/>
        </w:rPr>
        <w:t xml:space="preserve"> et à jour</w:t>
      </w:r>
      <w:r w:rsidR="00A60E32" w:rsidRPr="002411A6">
        <w:rPr>
          <w:rFonts w:eastAsia="Times New Roman" w:cstheme="minorHAnsi"/>
          <w:bCs/>
          <w:lang w:eastAsia="fr-FR"/>
        </w:rPr>
        <w:t xml:space="preserve">. </w:t>
      </w:r>
      <w:r w:rsidR="00B759E8" w:rsidRPr="002411A6">
        <w:rPr>
          <w:rFonts w:eastAsia="Times New Roman" w:cstheme="minorHAnsi"/>
          <w:bCs/>
          <w:lang w:eastAsia="fr-FR"/>
        </w:rPr>
        <w:t>Le Participant s’engage à vérifier l’exactitude des informations avant de valider la participation.</w:t>
      </w:r>
      <w:r w:rsidR="00E15C7D" w:rsidRPr="002411A6">
        <w:rPr>
          <w:rFonts w:eastAsia="Times New Roman" w:cstheme="minorHAnsi"/>
          <w:bCs/>
          <w:lang w:eastAsia="fr-FR"/>
        </w:rPr>
        <w:t xml:space="preserve"> </w:t>
      </w: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Les Participants autorisent les vérifications concernant leur identité, leur âge et leur domicile par la Société organisatrice, sans toutefois que cette vérification n’engage sa responsabilité ou qu’elle ait l’obligation de procéder à une vérification systématique de l’ensemble des formulaires de participation reçus, mais pouvant éventuellement limiter cette vérification aux formulaires des gagnants potentiels. La Société organisatrice ne pourra en aucun cas être tenue responsable en cas de fausse déclaration, les informations saisies n’engageant que le Participant. </w:t>
      </w:r>
    </w:p>
    <w:p w:rsidR="0031132C" w:rsidRPr="002411A6" w:rsidRDefault="0031132C"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lang w:eastAsia="fr-FR"/>
        </w:rPr>
      </w:pPr>
      <w:r w:rsidRPr="002411A6">
        <w:rPr>
          <w:rFonts w:eastAsia="Times New Roman" w:cstheme="minorHAnsi"/>
          <w:bCs/>
          <w:lang w:eastAsia="fr-FR"/>
        </w:rPr>
        <w:t xml:space="preserve">Tout comportement abusif de la part d’un Participant ayant pour conséquence une dénaturation du principe même du jeu (méthodes, combines, </w:t>
      </w:r>
      <w:r w:rsidR="00FA22B2" w:rsidRPr="002411A6">
        <w:rPr>
          <w:rFonts w:eastAsia="Times New Roman" w:cstheme="minorHAnsi"/>
          <w:bCs/>
          <w:lang w:eastAsia="fr-FR"/>
        </w:rPr>
        <w:t>manœuvres</w:t>
      </w:r>
      <w:r w:rsidRPr="002411A6">
        <w:rPr>
          <w:rFonts w:eastAsia="Times New Roman" w:cstheme="minorHAnsi"/>
          <w:bCs/>
          <w:lang w:eastAsia="fr-FR"/>
        </w:rPr>
        <w:t xml:space="preserve"> permettant de supprimer l’effet de hasard par exemple,</w:t>
      </w:r>
      <w:r w:rsidR="00FA22B2" w:rsidRPr="002411A6">
        <w:rPr>
          <w:rFonts w:eastAsia="Times New Roman" w:cstheme="minorHAnsi"/>
          <w:bCs/>
          <w:lang w:eastAsia="fr-FR"/>
        </w:rPr>
        <w:t xml:space="preserve"> </w:t>
      </w:r>
      <w:r w:rsidRPr="002411A6">
        <w:rPr>
          <w:rFonts w:eastAsia="Times New Roman" w:cstheme="minorHAnsi"/>
          <w:bCs/>
          <w:lang w:eastAsia="fr-FR"/>
        </w:rPr>
        <w:t>...), toute tentative de fraude ou de tricherie de la part d’un Participant, entraînera la nullité de sa participation. </w:t>
      </w:r>
    </w:p>
    <w:p w:rsidR="00A60E32" w:rsidRPr="002411A6" w:rsidRDefault="00A60E32" w:rsidP="005C5D7A">
      <w:pPr>
        <w:spacing w:after="0" w:line="240" w:lineRule="auto"/>
        <w:contextualSpacing/>
        <w:rPr>
          <w:rFonts w:eastAsia="Times New Roman" w:cstheme="minorHAnsi"/>
          <w:lang w:eastAsia="fr-FR"/>
        </w:rPr>
      </w:pPr>
      <w:r w:rsidRPr="002411A6">
        <w:rPr>
          <w:rFonts w:eastAsia="Times New Roman" w:cstheme="minorHAnsi"/>
          <w:shd w:val="clear" w:color="auto" w:fill="FFFFFF"/>
          <w:lang w:eastAsia="fr-FR"/>
        </w:rPr>
        <w:t> </w:t>
      </w:r>
    </w:p>
    <w:p w:rsidR="00A60E32" w:rsidRPr="002411A6" w:rsidRDefault="005212FF" w:rsidP="005C5D7A">
      <w:pPr>
        <w:shd w:val="clear" w:color="auto" w:fill="FFFFFF"/>
        <w:spacing w:after="0" w:line="240" w:lineRule="auto"/>
        <w:contextualSpacing/>
        <w:outlineLvl w:val="1"/>
        <w:rPr>
          <w:rFonts w:eastAsia="Times New Roman" w:cstheme="minorHAnsi"/>
          <w:b/>
          <w:bCs/>
          <w:color w:val="FF0000"/>
          <w:lang w:eastAsia="fr-FR"/>
        </w:rPr>
      </w:pPr>
      <w:r w:rsidRPr="002411A6">
        <w:rPr>
          <w:rFonts w:eastAsia="Times New Roman" w:cstheme="minorHAnsi"/>
          <w:b/>
          <w:bCs/>
          <w:color w:val="FF0000"/>
          <w:lang w:eastAsia="fr-FR"/>
        </w:rPr>
        <w:t>ARTICLE 4</w:t>
      </w:r>
      <w:r w:rsidR="00A60E32" w:rsidRPr="002411A6">
        <w:rPr>
          <w:rFonts w:eastAsia="Times New Roman" w:cstheme="minorHAnsi"/>
          <w:b/>
          <w:bCs/>
          <w:color w:val="FF0000"/>
          <w:lang w:eastAsia="fr-FR"/>
        </w:rPr>
        <w:t xml:space="preserve"> : ACCEPTATION DU REGLEMENT</w:t>
      </w:r>
    </w:p>
    <w:p w:rsidR="000A33CE" w:rsidRPr="002411A6" w:rsidRDefault="000A33CE" w:rsidP="005C5D7A">
      <w:pPr>
        <w:shd w:val="clear" w:color="auto" w:fill="FFFFFF"/>
        <w:spacing w:after="0" w:line="240" w:lineRule="auto"/>
        <w:contextualSpacing/>
        <w:jc w:val="both"/>
        <w:rPr>
          <w:rFonts w:eastAsia="Times New Roman" w:cstheme="minorHAnsi"/>
          <w:bCs/>
          <w:u w:val="single"/>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u w:val="single"/>
          <w:lang w:eastAsia="fr-FR"/>
        </w:rPr>
      </w:pPr>
      <w:r w:rsidRPr="002411A6">
        <w:rPr>
          <w:rFonts w:eastAsia="Times New Roman" w:cstheme="minorHAnsi"/>
          <w:bCs/>
          <w:u w:val="single"/>
          <w:lang w:eastAsia="fr-FR"/>
        </w:rPr>
        <w:t xml:space="preserve">Ce Jeu </w:t>
      </w:r>
      <w:r w:rsidR="00D33CF7" w:rsidRPr="002411A6">
        <w:rPr>
          <w:rFonts w:eastAsia="Times New Roman" w:cstheme="minorHAnsi"/>
          <w:bCs/>
          <w:u w:val="single"/>
          <w:lang w:eastAsia="fr-FR"/>
        </w:rPr>
        <w:t xml:space="preserve">soumis à obligation d’achat </w:t>
      </w:r>
      <w:r w:rsidRPr="002411A6">
        <w:rPr>
          <w:rFonts w:eastAsia="Times New Roman" w:cstheme="minorHAnsi"/>
          <w:bCs/>
          <w:u w:val="single"/>
          <w:lang w:eastAsia="fr-FR"/>
        </w:rPr>
        <w:t>est régi par le hasard et chaque Participant doit respecter son esprit et son règlement.</w:t>
      </w:r>
    </w:p>
    <w:p w:rsidR="005A455B" w:rsidRPr="002411A6" w:rsidRDefault="005A455B" w:rsidP="005C5D7A">
      <w:pPr>
        <w:shd w:val="clear" w:color="auto" w:fill="FFFFFF"/>
        <w:spacing w:after="0" w:line="240" w:lineRule="auto"/>
        <w:contextualSpacing/>
        <w:jc w:val="both"/>
        <w:rPr>
          <w:rFonts w:eastAsia="Times New Roman" w:cstheme="minorHAnsi"/>
          <w:lang w:eastAsia="fr-FR"/>
        </w:rPr>
      </w:pPr>
    </w:p>
    <w:p w:rsidR="00A60E32" w:rsidRPr="002411A6" w:rsidRDefault="0071219B"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Par sa p</w:t>
      </w:r>
      <w:r w:rsidR="00A60E32" w:rsidRPr="002411A6">
        <w:rPr>
          <w:rFonts w:eastAsia="Times New Roman" w:cstheme="minorHAnsi"/>
          <w:bCs/>
          <w:lang w:eastAsia="fr-FR"/>
        </w:rPr>
        <w:t xml:space="preserve">articipation </w:t>
      </w:r>
      <w:r w:rsidRPr="002411A6">
        <w:rPr>
          <w:rFonts w:eastAsia="Times New Roman" w:cstheme="minorHAnsi"/>
          <w:bCs/>
          <w:lang w:eastAsia="fr-FR"/>
        </w:rPr>
        <w:t>au</w:t>
      </w:r>
      <w:r w:rsidR="00A60E32" w:rsidRPr="002411A6">
        <w:rPr>
          <w:rFonts w:eastAsia="Times New Roman" w:cstheme="minorHAnsi"/>
          <w:bCs/>
          <w:lang w:eastAsia="fr-FR"/>
        </w:rPr>
        <w:t xml:space="preserve"> Jeu</w:t>
      </w:r>
      <w:r w:rsidRPr="002411A6">
        <w:rPr>
          <w:rFonts w:eastAsia="Times New Roman" w:cstheme="minorHAnsi"/>
          <w:bCs/>
          <w:lang w:eastAsia="fr-FR"/>
        </w:rPr>
        <w:t>, le Participant accepte</w:t>
      </w:r>
      <w:r w:rsidR="00A60E32" w:rsidRPr="002411A6">
        <w:rPr>
          <w:rFonts w:eastAsia="Times New Roman" w:cstheme="minorHAnsi"/>
          <w:bCs/>
          <w:lang w:eastAsia="fr-FR"/>
        </w:rPr>
        <w:t xml:space="preserve"> pure</w:t>
      </w:r>
      <w:r w:rsidRPr="002411A6">
        <w:rPr>
          <w:rFonts w:eastAsia="Times New Roman" w:cstheme="minorHAnsi"/>
          <w:bCs/>
          <w:lang w:eastAsia="fr-FR"/>
        </w:rPr>
        <w:t>ment</w:t>
      </w:r>
      <w:r w:rsidR="00A60E32" w:rsidRPr="002411A6">
        <w:rPr>
          <w:rFonts w:eastAsia="Times New Roman" w:cstheme="minorHAnsi"/>
          <w:bCs/>
          <w:lang w:eastAsia="fr-FR"/>
        </w:rPr>
        <w:t xml:space="preserve"> et simple</w:t>
      </w:r>
      <w:r w:rsidRPr="002411A6">
        <w:rPr>
          <w:rFonts w:eastAsia="Times New Roman" w:cstheme="minorHAnsi"/>
          <w:bCs/>
          <w:lang w:eastAsia="fr-FR"/>
        </w:rPr>
        <w:t>ment</w:t>
      </w:r>
      <w:r w:rsidR="00A60E32" w:rsidRPr="002411A6">
        <w:rPr>
          <w:rFonts w:eastAsia="Times New Roman" w:cstheme="minorHAnsi"/>
          <w:bCs/>
          <w:lang w:eastAsia="fr-FR"/>
        </w:rPr>
        <w:t xml:space="preserve"> et sans réserve </w:t>
      </w:r>
      <w:r w:rsidRPr="002411A6">
        <w:rPr>
          <w:rFonts w:eastAsia="Times New Roman" w:cstheme="minorHAnsi"/>
          <w:bCs/>
          <w:lang w:eastAsia="fr-FR"/>
        </w:rPr>
        <w:t xml:space="preserve">le </w:t>
      </w:r>
      <w:r w:rsidR="00A60E32" w:rsidRPr="002411A6">
        <w:rPr>
          <w:rFonts w:eastAsia="Times New Roman" w:cstheme="minorHAnsi"/>
          <w:bCs/>
          <w:lang w:eastAsia="fr-FR"/>
        </w:rPr>
        <w:t>présent règlement.</w:t>
      </w:r>
    </w:p>
    <w:p w:rsidR="005A455B" w:rsidRPr="002411A6" w:rsidRDefault="005A455B"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lastRenderedPageBreak/>
        <w:t>Les Participants s'interdisent de mettre en œuvre ou de chercher à mettre en œuvre tout procédé de participation qui ne serait pas strictement conforme au respect des principes du Jeu et de ce présent règlement.</w:t>
      </w:r>
    </w:p>
    <w:p w:rsidR="005A455B" w:rsidRPr="002411A6" w:rsidRDefault="005A455B"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La Société organisatrice se réserve également le droit de disqualifier tout Participant qui altère le fonctionnement du Jeu ou du </w:t>
      </w:r>
      <w:r w:rsidR="0040451A" w:rsidRPr="002411A6">
        <w:rPr>
          <w:rFonts w:eastAsia="Times New Roman" w:cstheme="minorHAnsi"/>
          <w:bCs/>
          <w:lang w:eastAsia="fr-FR"/>
        </w:rPr>
        <w:t>s</w:t>
      </w:r>
      <w:r w:rsidRPr="002411A6">
        <w:rPr>
          <w:rFonts w:eastAsia="Times New Roman" w:cstheme="minorHAnsi"/>
          <w:bCs/>
          <w:lang w:eastAsia="fr-FR"/>
        </w:rPr>
        <w:t xml:space="preserve">ite </w:t>
      </w:r>
      <w:r w:rsidR="0040451A" w:rsidRPr="002411A6">
        <w:rPr>
          <w:rFonts w:eastAsia="Times New Roman" w:cstheme="minorHAnsi"/>
          <w:bCs/>
          <w:lang w:eastAsia="fr-FR"/>
        </w:rPr>
        <w:t xml:space="preserve">sur lequel est hébergé le Jeu </w:t>
      </w:r>
      <w:r w:rsidRPr="002411A6">
        <w:rPr>
          <w:rFonts w:eastAsia="Times New Roman" w:cstheme="minorHAnsi"/>
          <w:bCs/>
          <w:lang w:eastAsia="fr-FR"/>
        </w:rPr>
        <w:t>ou encore qui viole les règles officielles du Jeu. La Société organisatrice se réserve le droit de poursuivre quiconque tenterait de frauder ou de nuire au bon déroulement de ce Jeu.</w:t>
      </w:r>
    </w:p>
    <w:p w:rsidR="005A455B" w:rsidRPr="002411A6" w:rsidRDefault="005A455B"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La Société organisatrice se réserve le droit de proroger, d'écourter, de modifier ou d'annuler le présent Jeu en raison d'événements indépendants de sa volonté. Si pour quelque raison que ce soit, ce Jeu ne devait pas se dérouler comme prévu par suite par exemple d’un virus informatique, d’un bogue, d’une intervention, ou d’une intrusion extérieure et non autorisée sur le système informatique, d’une fraude, sous quelque forme que ce soit, y compris l’utilisation d’un robot permettant de multiplier le nombre de participations au Jeu, d’une défaillance technique ou tout autre motif dépassant le contrôle de la Société organisatrice et corrompant ou affectant la gestion, la sécurité, l’équité, la bonne tenue du Jeu, sans que cette liste ne soit exhaustive ou limitative, la Société organisatrice se réserve alors le droit discrétionnaire d’annuler, de modifier ou suspendre le Jeu ou encore d’y mettre fin sans délai, sans que les </w:t>
      </w:r>
      <w:r w:rsidR="00FA22B2" w:rsidRPr="002411A6">
        <w:rPr>
          <w:rFonts w:eastAsia="Times New Roman" w:cstheme="minorHAnsi"/>
          <w:bCs/>
          <w:lang w:eastAsia="fr-FR"/>
        </w:rPr>
        <w:t>P</w:t>
      </w:r>
      <w:r w:rsidRPr="002411A6">
        <w:rPr>
          <w:rFonts w:eastAsia="Times New Roman" w:cstheme="minorHAnsi"/>
          <w:bCs/>
          <w:lang w:eastAsia="fr-FR"/>
        </w:rPr>
        <w:t>articipants ne puissent rechercher sa responsabilité. </w:t>
      </w:r>
    </w:p>
    <w:p w:rsidR="005A455B" w:rsidRPr="002411A6" w:rsidRDefault="005A455B" w:rsidP="005C5D7A">
      <w:pPr>
        <w:shd w:val="clear" w:color="auto" w:fill="FFFFFF"/>
        <w:spacing w:after="0" w:line="240" w:lineRule="auto"/>
        <w:contextualSpacing/>
        <w:jc w:val="both"/>
        <w:rPr>
          <w:rFonts w:eastAsia="Times New Roman" w:cstheme="minorHAnsi"/>
          <w:lang w:eastAsia="fr-FR"/>
        </w:rPr>
      </w:pPr>
    </w:p>
    <w:p w:rsidR="00A01F76"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La Société organisatrice pourra décider d’annuler le Jeu s’il apparaît que des fraudes manifestes sont intervenues sous quelque forme que ce soit, notamment de manière informatique dans le cadre de la participation au Jeu ou de la détermination des gagnants.</w:t>
      </w:r>
    </w:p>
    <w:p w:rsidR="005A455B" w:rsidRPr="002411A6" w:rsidRDefault="005A455B"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Toute modification du présent règlement donnera lieu à un avenant au présent règlement et entrera en vigueur à compter de sa mise en ligne et tout Participant sera réputé l’avoir accepté du simple fait de sa participation au Jeu à compter de la date d’entrée en vigueur de la modification. Tout Participant refusant la ou les modifications intervenues devra cesser de participer au Jeu. </w:t>
      </w:r>
    </w:p>
    <w:p w:rsidR="00212ADE" w:rsidRPr="002411A6" w:rsidRDefault="00212ADE" w:rsidP="005C5D7A">
      <w:pPr>
        <w:shd w:val="clear" w:color="auto" w:fill="FFFFFF"/>
        <w:spacing w:after="0" w:line="240" w:lineRule="auto"/>
        <w:contextualSpacing/>
        <w:jc w:val="both"/>
        <w:rPr>
          <w:rFonts w:eastAsia="Times New Roman" w:cstheme="minorHAnsi"/>
          <w:lang w:eastAsia="fr-FR"/>
        </w:rPr>
      </w:pPr>
    </w:p>
    <w:p w:rsidR="004061AF"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Le présent règlement peut être consulté sur le Site internet de la Société organisatrice à l’adresse suivante : </w:t>
      </w:r>
      <w:hyperlink r:id="rId7" w:history="1">
        <w:r w:rsidRPr="002411A6">
          <w:rPr>
            <w:rFonts w:eastAsia="Times New Roman" w:cstheme="minorHAnsi"/>
            <w:bCs/>
            <w:lang w:eastAsia="fr-FR"/>
          </w:rPr>
          <w:t>https://www.carter-cash.com/page/reglements</w:t>
        </w:r>
      </w:hyperlink>
      <w:r w:rsidR="00573BAB" w:rsidRPr="002411A6">
        <w:rPr>
          <w:rFonts w:eastAsia="Times New Roman" w:cstheme="minorHAnsi"/>
          <w:bCs/>
          <w:lang w:eastAsia="fr-FR"/>
        </w:rPr>
        <w:t>.</w:t>
      </w:r>
    </w:p>
    <w:p w:rsidR="00573BAB" w:rsidRPr="002411A6" w:rsidRDefault="00573BAB"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rPr>
          <w:rFonts w:eastAsia="Times New Roman" w:cstheme="minorHAnsi"/>
          <w:b/>
          <w:color w:val="FF0000"/>
          <w:lang w:eastAsia="fr-FR"/>
        </w:rPr>
      </w:pPr>
      <w:r w:rsidRPr="002411A6">
        <w:rPr>
          <w:rFonts w:eastAsia="Times New Roman" w:cstheme="minorHAnsi"/>
          <w:b/>
          <w:bCs/>
          <w:color w:val="FF0000"/>
          <w:lang w:eastAsia="fr-FR"/>
        </w:rPr>
        <w:t xml:space="preserve">ARTICLE </w:t>
      </w:r>
      <w:r w:rsidR="005A455B" w:rsidRPr="002411A6">
        <w:rPr>
          <w:rFonts w:eastAsia="Times New Roman" w:cstheme="minorHAnsi"/>
          <w:b/>
          <w:bCs/>
          <w:color w:val="FF0000"/>
          <w:lang w:eastAsia="fr-FR"/>
        </w:rPr>
        <w:t>5</w:t>
      </w:r>
      <w:r w:rsidRPr="002411A6">
        <w:rPr>
          <w:rFonts w:eastAsia="Times New Roman" w:cstheme="minorHAnsi"/>
          <w:b/>
          <w:bCs/>
          <w:color w:val="FF0000"/>
          <w:lang w:eastAsia="fr-FR"/>
        </w:rPr>
        <w:t xml:space="preserve"> : CONVENTION DE PREUVES</w:t>
      </w:r>
    </w:p>
    <w:p w:rsidR="005A455B" w:rsidRPr="002411A6" w:rsidRDefault="005A455B"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Il est convenu que, sauf erreur manifeste, les données contenues dans les systèmes d’information de la Société organisatrice ont force probante quant aux éléments de connexion et aux informations résultant d’un traitement informatique relatif au Jeu organisé par la Société organisatrice.</w:t>
      </w:r>
    </w:p>
    <w:p w:rsidR="005A455B" w:rsidRPr="002411A6" w:rsidRDefault="005A455B"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Il est convenu que, excepté dans le cadre d’erreur manifeste, la Société organisatrice pourra se prévaloir, notamment aux fins de preuve de tout acte, fait ou omission, des programmes, données, fichiers, enregistrements, opérations et autres éléments (tels que des rapports de suivi ou autres états) de nature ou sous formats ou supports informatiques ou électroniques, établis, reçus ou conservés directement ou indirectement par la Société organisatrice notamment dans ses systèmes d’information.</w:t>
      </w:r>
    </w:p>
    <w:p w:rsidR="00212ADE" w:rsidRPr="002411A6" w:rsidRDefault="00212ADE" w:rsidP="005C5D7A">
      <w:pPr>
        <w:shd w:val="clear" w:color="auto" w:fill="FFFFFF"/>
        <w:spacing w:after="0" w:line="240" w:lineRule="auto"/>
        <w:contextualSpacing/>
        <w:jc w:val="both"/>
        <w:rPr>
          <w:rFonts w:eastAsia="Times New Roman" w:cstheme="minorHAnsi"/>
          <w:lang w:eastAsia="fr-FR"/>
        </w:rPr>
      </w:pPr>
    </w:p>
    <w:p w:rsidR="005A455B"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Les Participants s’engagent à ne pas contester la recevabilité, la validité ou la force probante des éléments de nature ou sous formats ou supports informatiques ou électroniques précités, sur le fondement de quelque disposition légale que ce soit et qui </w:t>
      </w:r>
      <w:r w:rsidR="00A01F76" w:rsidRPr="002411A6">
        <w:rPr>
          <w:rFonts w:eastAsia="Times New Roman" w:cstheme="minorHAnsi"/>
          <w:bCs/>
          <w:lang w:eastAsia="fr-FR"/>
        </w:rPr>
        <w:t>spécifierait</w:t>
      </w:r>
      <w:r w:rsidRPr="002411A6">
        <w:rPr>
          <w:rFonts w:eastAsia="Times New Roman" w:cstheme="minorHAnsi"/>
          <w:bCs/>
          <w:lang w:eastAsia="fr-FR"/>
        </w:rPr>
        <w:t xml:space="preserve"> que certains documents doivent être écrits ou signés par les Parties pour constituer une preuve.</w:t>
      </w:r>
    </w:p>
    <w:p w:rsidR="00D33CF7" w:rsidRPr="002411A6" w:rsidRDefault="00D33CF7" w:rsidP="005C5D7A">
      <w:pPr>
        <w:shd w:val="clear" w:color="auto" w:fill="FFFFFF"/>
        <w:spacing w:after="0" w:line="240" w:lineRule="auto"/>
        <w:contextualSpacing/>
        <w:jc w:val="both"/>
        <w:rPr>
          <w:rFonts w:eastAsia="Times New Roman" w:cstheme="minorHAnsi"/>
          <w:bCs/>
          <w:lang w:eastAsia="fr-FR"/>
        </w:rPr>
      </w:pPr>
    </w:p>
    <w:p w:rsidR="00A01F76"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Ainsi, les éléments considérés constituent des preuves et, s’ils sont produits comme moyens de preuve par la Société organisatrice dans toute procédure contentieuse ou autre, ils seront recevables, valables et </w:t>
      </w:r>
      <w:r w:rsidRPr="002411A6">
        <w:rPr>
          <w:rFonts w:eastAsia="Times New Roman" w:cstheme="minorHAnsi"/>
          <w:bCs/>
          <w:lang w:eastAsia="fr-FR"/>
        </w:rPr>
        <w:lastRenderedPageBreak/>
        <w:t>opposables entre les Parties de la même manière, dans les mêmes conditions et avec la même force probante que tout document qui serait établi, reçu ou conservé par écrit.</w:t>
      </w:r>
    </w:p>
    <w:p w:rsidR="004061AF" w:rsidRPr="002411A6" w:rsidRDefault="004061AF" w:rsidP="005C5D7A">
      <w:pPr>
        <w:shd w:val="clear" w:color="auto" w:fill="FFFFFF"/>
        <w:spacing w:after="0" w:line="240" w:lineRule="auto"/>
        <w:contextualSpacing/>
        <w:jc w:val="both"/>
        <w:rPr>
          <w:rFonts w:eastAsia="Times New Roman" w:cstheme="minorHAnsi"/>
          <w:bCs/>
          <w:lang w:eastAsia="fr-FR"/>
        </w:rPr>
      </w:pPr>
    </w:p>
    <w:p w:rsidR="00A01F76" w:rsidRPr="002411A6" w:rsidRDefault="005A455B" w:rsidP="005C5D7A">
      <w:pPr>
        <w:spacing w:after="0" w:line="240" w:lineRule="auto"/>
        <w:contextualSpacing/>
        <w:rPr>
          <w:rFonts w:eastAsia="Times New Roman" w:cstheme="minorHAnsi"/>
          <w:b/>
          <w:bCs/>
          <w:color w:val="FF0000"/>
          <w:lang w:eastAsia="fr-FR"/>
        </w:rPr>
      </w:pPr>
      <w:r w:rsidRPr="002411A6">
        <w:rPr>
          <w:rFonts w:eastAsia="Times New Roman" w:cstheme="minorHAnsi"/>
          <w:b/>
          <w:bCs/>
          <w:color w:val="FF0000"/>
          <w:lang w:eastAsia="fr-FR"/>
        </w:rPr>
        <w:t>ARTICLE 6</w:t>
      </w:r>
      <w:r w:rsidR="00A60E32" w:rsidRPr="002411A6">
        <w:rPr>
          <w:rFonts w:eastAsia="Times New Roman" w:cstheme="minorHAnsi"/>
          <w:b/>
          <w:bCs/>
          <w:color w:val="FF0000"/>
          <w:lang w:eastAsia="fr-FR"/>
        </w:rPr>
        <w:t xml:space="preserve"> : DÉSIGNATION DES GAGNANTS</w:t>
      </w:r>
      <w:r w:rsidR="00D33CF7" w:rsidRPr="002411A6">
        <w:rPr>
          <w:rFonts w:eastAsia="Times New Roman" w:cstheme="minorHAnsi"/>
          <w:b/>
          <w:bCs/>
          <w:color w:val="FF0000"/>
          <w:lang w:eastAsia="fr-FR"/>
        </w:rPr>
        <w:t xml:space="preserve"> DES INSTANTS GAGNANTS ET DOTATIONS ATTRIBUEES </w:t>
      </w:r>
    </w:p>
    <w:p w:rsidR="004061AF" w:rsidRPr="002411A6" w:rsidRDefault="004061AF" w:rsidP="005C5D7A">
      <w:pPr>
        <w:spacing w:after="0" w:line="240" w:lineRule="auto"/>
        <w:contextualSpacing/>
        <w:rPr>
          <w:rFonts w:eastAsia="Times New Roman" w:cstheme="minorHAnsi"/>
          <w:b/>
          <w:bCs/>
          <w:color w:val="FF0000"/>
          <w:lang w:eastAsia="fr-FR"/>
        </w:rPr>
      </w:pPr>
    </w:p>
    <w:p w:rsidR="008A2EC3" w:rsidRPr="002411A6" w:rsidRDefault="008A2EC3"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Dans le cadre du Jeu, des périodes d’« instants gagnants » ont été mis</w:t>
      </w:r>
      <w:r w:rsidR="005731D0" w:rsidRPr="002411A6">
        <w:rPr>
          <w:rFonts w:eastAsia="Times New Roman" w:cstheme="minorHAnsi"/>
          <w:bCs/>
          <w:lang w:eastAsia="fr-FR"/>
        </w:rPr>
        <w:t>es</w:t>
      </w:r>
      <w:r w:rsidRPr="002411A6">
        <w:rPr>
          <w:rFonts w:eastAsia="Times New Roman" w:cstheme="minorHAnsi"/>
          <w:bCs/>
          <w:lang w:eastAsia="fr-FR"/>
        </w:rPr>
        <w:t xml:space="preserve"> en place sur toute la période de validité du Jeu. </w:t>
      </w:r>
      <w:r w:rsidR="00796F95" w:rsidRPr="002411A6">
        <w:rPr>
          <w:rFonts w:eastAsia="Times New Roman" w:cstheme="minorHAnsi"/>
          <w:bCs/>
          <w:lang w:eastAsia="fr-FR"/>
        </w:rPr>
        <w:t>Les gagnants seront désignés au hasard par la borne tactile lors de la participation du Participant au Jeu. Lors de sa participation, le Participant découvrira tout de suite sur l’écran du Jeu s’il a remporté une dotation.</w:t>
      </w:r>
    </w:p>
    <w:p w:rsidR="004061AF" w:rsidRPr="002411A6" w:rsidRDefault="004061AF" w:rsidP="005C5D7A">
      <w:pPr>
        <w:shd w:val="clear" w:color="auto" w:fill="FFFFFF"/>
        <w:spacing w:after="0" w:line="240" w:lineRule="auto"/>
        <w:contextualSpacing/>
        <w:jc w:val="both"/>
        <w:rPr>
          <w:rFonts w:eastAsia="Times New Roman" w:cstheme="minorHAnsi"/>
          <w:bCs/>
          <w:lang w:eastAsia="fr-FR"/>
        </w:rPr>
      </w:pPr>
    </w:p>
    <w:p w:rsidR="00796F95" w:rsidRPr="002411A6" w:rsidRDefault="00796F95" w:rsidP="00796F95">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Au total, </w:t>
      </w:r>
      <w:r w:rsidR="005A57D7" w:rsidRPr="002411A6">
        <w:rPr>
          <w:rFonts w:eastAsia="Times New Roman" w:cstheme="minorHAnsi"/>
          <w:bCs/>
          <w:lang w:eastAsia="fr-FR"/>
        </w:rPr>
        <w:t>3</w:t>
      </w:r>
      <w:r w:rsidR="00D626E3">
        <w:rPr>
          <w:rFonts w:eastAsia="Times New Roman" w:cstheme="minorHAnsi"/>
          <w:bCs/>
          <w:lang w:eastAsia="fr-FR"/>
        </w:rPr>
        <w:t>201</w:t>
      </w:r>
      <w:bookmarkStart w:id="0" w:name="_GoBack"/>
      <w:bookmarkEnd w:id="0"/>
      <w:r w:rsidRPr="002411A6">
        <w:rPr>
          <w:rFonts w:eastAsia="Times New Roman" w:cstheme="minorHAnsi"/>
          <w:bCs/>
          <w:lang w:eastAsia="fr-FR"/>
        </w:rPr>
        <w:t xml:space="preserve"> gagnants de « l’instant gagnant » seront désignés par les bornes tactiles sur toute la période du Jeu. </w:t>
      </w:r>
    </w:p>
    <w:p w:rsidR="003C57B8" w:rsidRPr="002411A6" w:rsidRDefault="003C57B8" w:rsidP="00796F95">
      <w:pPr>
        <w:shd w:val="clear" w:color="auto" w:fill="FFFFFF"/>
        <w:spacing w:after="0" w:line="240" w:lineRule="auto"/>
        <w:contextualSpacing/>
        <w:jc w:val="both"/>
        <w:rPr>
          <w:rFonts w:eastAsia="Times New Roman" w:cstheme="minorHAnsi"/>
          <w:bCs/>
          <w:lang w:eastAsia="fr-FR"/>
        </w:rPr>
      </w:pPr>
    </w:p>
    <w:p w:rsidR="00796F95" w:rsidRPr="002411A6" w:rsidRDefault="00796F95" w:rsidP="00796F95">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Le nombre de participation à l’instant gagnant est uniquement conditionné à un achat, de sorte qu’une même personne peut participer autant de fois à « l’instant gagnant » qu’elle a </w:t>
      </w:r>
      <w:r w:rsidR="003C57B8" w:rsidRPr="002411A6">
        <w:rPr>
          <w:rFonts w:eastAsia="Times New Roman" w:cstheme="minorHAnsi"/>
          <w:bCs/>
          <w:lang w:eastAsia="fr-FR"/>
        </w:rPr>
        <w:t xml:space="preserve">effectué de passages en caisse, dans la limite </w:t>
      </w:r>
      <w:r w:rsidR="006343A5" w:rsidRPr="002411A6">
        <w:rPr>
          <w:rFonts w:eastAsia="Times New Roman" w:cstheme="minorHAnsi"/>
          <w:bCs/>
          <w:lang w:eastAsia="fr-FR"/>
        </w:rPr>
        <w:t xml:space="preserve">toutefois </w:t>
      </w:r>
      <w:r w:rsidR="003C57B8" w:rsidRPr="002411A6">
        <w:rPr>
          <w:rFonts w:eastAsia="Times New Roman" w:cstheme="minorHAnsi"/>
          <w:bCs/>
          <w:lang w:eastAsia="fr-FR"/>
        </w:rPr>
        <w:t>d’une participation par jour.</w:t>
      </w:r>
    </w:p>
    <w:p w:rsidR="003C57B8" w:rsidRPr="002411A6" w:rsidRDefault="003C57B8" w:rsidP="00796F95">
      <w:pPr>
        <w:shd w:val="clear" w:color="auto" w:fill="FFFFFF"/>
        <w:spacing w:after="0" w:line="240" w:lineRule="auto"/>
        <w:contextualSpacing/>
        <w:jc w:val="both"/>
        <w:rPr>
          <w:rFonts w:eastAsia="Times New Roman" w:cstheme="minorHAnsi"/>
          <w:bCs/>
          <w:lang w:eastAsia="fr-FR"/>
        </w:rPr>
      </w:pPr>
    </w:p>
    <w:p w:rsidR="00796F95" w:rsidRPr="002411A6" w:rsidRDefault="00796F95" w:rsidP="00796F95">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Les </w:t>
      </w:r>
      <w:r w:rsidR="00A76AE6" w:rsidRPr="002411A6">
        <w:rPr>
          <w:rFonts w:eastAsia="Times New Roman" w:cstheme="minorHAnsi"/>
          <w:bCs/>
          <w:lang w:eastAsia="fr-FR"/>
        </w:rPr>
        <w:t>dotations</w:t>
      </w:r>
      <w:r w:rsidRPr="002411A6">
        <w:rPr>
          <w:rFonts w:eastAsia="Times New Roman" w:cstheme="minorHAnsi"/>
          <w:bCs/>
          <w:lang w:eastAsia="fr-FR"/>
        </w:rPr>
        <w:t xml:space="preserve"> mis</w:t>
      </w:r>
      <w:r w:rsidR="00A76AE6" w:rsidRPr="002411A6">
        <w:rPr>
          <w:rFonts w:eastAsia="Times New Roman" w:cstheme="minorHAnsi"/>
          <w:bCs/>
          <w:lang w:eastAsia="fr-FR"/>
        </w:rPr>
        <w:t>es</w:t>
      </w:r>
      <w:r w:rsidRPr="002411A6">
        <w:rPr>
          <w:rFonts w:eastAsia="Times New Roman" w:cstheme="minorHAnsi"/>
          <w:bCs/>
          <w:lang w:eastAsia="fr-FR"/>
        </w:rPr>
        <w:t xml:space="preserve"> en jeu </w:t>
      </w:r>
      <w:r w:rsidR="00A310BF" w:rsidRPr="002411A6">
        <w:rPr>
          <w:rFonts w:eastAsia="Times New Roman" w:cstheme="minorHAnsi"/>
          <w:bCs/>
          <w:u w:val="single"/>
          <w:lang w:eastAsia="fr-FR"/>
        </w:rPr>
        <w:t>chaque jour</w:t>
      </w:r>
      <w:r w:rsidR="00A310BF" w:rsidRPr="002411A6">
        <w:rPr>
          <w:rFonts w:eastAsia="Times New Roman" w:cstheme="minorHAnsi"/>
          <w:bCs/>
          <w:lang w:eastAsia="fr-FR"/>
        </w:rPr>
        <w:t xml:space="preserve"> </w:t>
      </w:r>
      <w:r w:rsidRPr="002411A6">
        <w:rPr>
          <w:rFonts w:eastAsia="Times New Roman" w:cstheme="minorHAnsi"/>
          <w:bCs/>
          <w:lang w:eastAsia="fr-FR"/>
        </w:rPr>
        <w:t>en « instant gagnant » sont les suivant</w:t>
      </w:r>
      <w:r w:rsidR="00A76AE6" w:rsidRPr="002411A6">
        <w:rPr>
          <w:rFonts w:eastAsia="Times New Roman" w:cstheme="minorHAnsi"/>
          <w:bCs/>
          <w:lang w:eastAsia="fr-FR"/>
        </w:rPr>
        <w:t>e</w:t>
      </w:r>
      <w:r w:rsidRPr="002411A6">
        <w:rPr>
          <w:rFonts w:eastAsia="Times New Roman" w:cstheme="minorHAnsi"/>
          <w:bCs/>
          <w:lang w:eastAsia="fr-FR"/>
        </w:rPr>
        <w:t xml:space="preserve">s : </w:t>
      </w:r>
    </w:p>
    <w:p w:rsidR="006A3D1C" w:rsidRPr="002411A6" w:rsidRDefault="006A3D1C" w:rsidP="000B7801">
      <w:pPr>
        <w:pStyle w:val="Paragraphedeliste"/>
        <w:shd w:val="clear" w:color="auto" w:fill="FFFFFF"/>
        <w:spacing w:after="0" w:line="240" w:lineRule="auto"/>
        <w:jc w:val="both"/>
        <w:rPr>
          <w:rFonts w:eastAsia="Times New Roman" w:cstheme="minorHAnsi"/>
          <w:bCs/>
          <w:lang w:eastAsia="fr-FR"/>
        </w:rPr>
      </w:pPr>
    </w:p>
    <w:p w:rsidR="00A310BF" w:rsidRPr="002411A6" w:rsidRDefault="006436BC" w:rsidP="000B7801">
      <w:pPr>
        <w:pStyle w:val="Paragraphedeliste"/>
        <w:numPr>
          <w:ilvl w:val="0"/>
          <w:numId w:val="13"/>
        </w:numPr>
        <w:shd w:val="clear" w:color="auto" w:fill="FFFFFF"/>
        <w:spacing w:after="0" w:line="240" w:lineRule="auto"/>
        <w:jc w:val="both"/>
        <w:rPr>
          <w:rFonts w:eastAsia="Times New Roman" w:cstheme="minorHAnsi"/>
          <w:bCs/>
          <w:lang w:eastAsia="fr-FR"/>
        </w:rPr>
      </w:pPr>
      <w:r>
        <w:rPr>
          <w:rFonts w:eastAsia="Times New Roman" w:cstheme="minorHAnsi"/>
          <w:bCs/>
          <w:lang w:eastAsia="fr-FR"/>
        </w:rPr>
        <w:t>90</w:t>
      </w:r>
      <w:r w:rsidR="00A310BF" w:rsidRPr="002411A6">
        <w:rPr>
          <w:rFonts w:eastAsia="Times New Roman" w:cstheme="minorHAnsi"/>
          <w:bCs/>
          <w:lang w:eastAsia="fr-FR"/>
        </w:rPr>
        <w:t xml:space="preserve"> lave-glaces concentrés d’une valeur unitaire de 1,50€</w:t>
      </w:r>
      <w:r w:rsidR="001D5614" w:rsidRPr="002411A6">
        <w:rPr>
          <w:rFonts w:eastAsia="Times New Roman" w:cstheme="minorHAnsi"/>
          <w:bCs/>
          <w:lang w:eastAsia="fr-FR"/>
        </w:rPr>
        <w:t>.</w:t>
      </w:r>
    </w:p>
    <w:p w:rsidR="00A310BF" w:rsidRPr="002411A6" w:rsidRDefault="00A310BF" w:rsidP="00A310BF">
      <w:pPr>
        <w:pStyle w:val="Paragraphedeliste"/>
        <w:numPr>
          <w:ilvl w:val="0"/>
          <w:numId w:val="13"/>
        </w:numPr>
        <w:shd w:val="clear" w:color="auto" w:fill="FFFFFF"/>
        <w:spacing w:after="0" w:line="240" w:lineRule="auto"/>
        <w:jc w:val="both"/>
        <w:rPr>
          <w:rFonts w:eastAsia="Times New Roman" w:cstheme="minorHAnsi"/>
          <w:bCs/>
          <w:lang w:eastAsia="fr-FR"/>
        </w:rPr>
      </w:pPr>
      <w:r w:rsidRPr="002411A6">
        <w:rPr>
          <w:rFonts w:eastAsia="Times New Roman" w:cstheme="minorHAnsi"/>
          <w:bCs/>
          <w:lang w:eastAsia="fr-FR"/>
        </w:rPr>
        <w:t xml:space="preserve">4 remises d’une valeur </w:t>
      </w:r>
      <w:r w:rsidR="003B1802" w:rsidRPr="002411A6">
        <w:rPr>
          <w:rFonts w:eastAsia="Times New Roman" w:cstheme="minorHAnsi"/>
          <w:bCs/>
          <w:lang w:eastAsia="fr-FR"/>
        </w:rPr>
        <w:t xml:space="preserve">unitaire </w:t>
      </w:r>
      <w:r w:rsidRPr="002411A6">
        <w:rPr>
          <w:rFonts w:eastAsia="Times New Roman" w:cstheme="minorHAnsi"/>
          <w:bCs/>
          <w:lang w:eastAsia="fr-FR"/>
        </w:rPr>
        <w:t xml:space="preserve">de cinq (5) euros TTC, à valoir sur votre prochain achat réalisé dans le magasin Carter-Cash émetteur. </w:t>
      </w:r>
    </w:p>
    <w:p w:rsidR="00A310BF" w:rsidRPr="002411A6" w:rsidRDefault="00A310BF" w:rsidP="00A310BF">
      <w:pPr>
        <w:pStyle w:val="Paragraphedeliste"/>
        <w:numPr>
          <w:ilvl w:val="0"/>
          <w:numId w:val="13"/>
        </w:numPr>
        <w:shd w:val="clear" w:color="auto" w:fill="FFFFFF"/>
        <w:spacing w:after="0" w:line="240" w:lineRule="auto"/>
        <w:jc w:val="both"/>
        <w:rPr>
          <w:rFonts w:eastAsia="Times New Roman" w:cstheme="minorHAnsi"/>
          <w:bCs/>
          <w:lang w:eastAsia="fr-FR"/>
        </w:rPr>
      </w:pPr>
      <w:r w:rsidRPr="002411A6">
        <w:rPr>
          <w:rFonts w:eastAsia="Times New Roman" w:cstheme="minorHAnsi"/>
          <w:bCs/>
          <w:lang w:eastAsia="fr-FR"/>
        </w:rPr>
        <w:t xml:space="preserve">2 remises d’une valeur </w:t>
      </w:r>
      <w:r w:rsidR="003B1802" w:rsidRPr="002411A6">
        <w:rPr>
          <w:rFonts w:eastAsia="Times New Roman" w:cstheme="minorHAnsi"/>
          <w:bCs/>
          <w:lang w:eastAsia="fr-FR"/>
        </w:rPr>
        <w:t xml:space="preserve">unitaire </w:t>
      </w:r>
      <w:r w:rsidRPr="002411A6">
        <w:rPr>
          <w:rFonts w:eastAsia="Times New Roman" w:cstheme="minorHAnsi"/>
          <w:bCs/>
          <w:lang w:eastAsia="fr-FR"/>
        </w:rPr>
        <w:t xml:space="preserve">de dix (10) euros TTC, à valoir sur votre prochain achat réalisé dans le magasin Carter-Cash émetteur. </w:t>
      </w:r>
    </w:p>
    <w:p w:rsidR="00A310BF" w:rsidRPr="002411A6" w:rsidRDefault="00A310BF" w:rsidP="00A310BF">
      <w:pPr>
        <w:pStyle w:val="Paragraphedeliste"/>
        <w:numPr>
          <w:ilvl w:val="0"/>
          <w:numId w:val="13"/>
        </w:numPr>
        <w:shd w:val="clear" w:color="auto" w:fill="FFFFFF"/>
        <w:spacing w:after="0" w:line="240" w:lineRule="auto"/>
        <w:jc w:val="both"/>
        <w:rPr>
          <w:rFonts w:eastAsia="Times New Roman" w:cstheme="minorHAnsi"/>
          <w:bCs/>
          <w:lang w:eastAsia="fr-FR"/>
        </w:rPr>
      </w:pPr>
      <w:r w:rsidRPr="002411A6">
        <w:rPr>
          <w:rFonts w:eastAsia="Times New Roman" w:cstheme="minorHAnsi"/>
          <w:bCs/>
          <w:lang w:eastAsia="fr-FR"/>
        </w:rPr>
        <w:t xml:space="preserve">Une remise d’une valeur </w:t>
      </w:r>
      <w:r w:rsidR="003B1802" w:rsidRPr="002411A6">
        <w:rPr>
          <w:rFonts w:eastAsia="Times New Roman" w:cstheme="minorHAnsi"/>
          <w:bCs/>
          <w:lang w:eastAsia="fr-FR"/>
        </w:rPr>
        <w:t xml:space="preserve">unitaire </w:t>
      </w:r>
      <w:r w:rsidRPr="002411A6">
        <w:rPr>
          <w:rFonts w:eastAsia="Times New Roman" w:cstheme="minorHAnsi"/>
          <w:bCs/>
          <w:lang w:eastAsia="fr-FR"/>
        </w:rPr>
        <w:t xml:space="preserve">de vingt (20) euros TTC, à valoir sur votre prochain achat réalisé dans le magasin Carter-Cash émetteur. </w:t>
      </w:r>
    </w:p>
    <w:p w:rsidR="00A76AE6" w:rsidRPr="002411A6" w:rsidRDefault="00A76AE6" w:rsidP="00796F95">
      <w:pPr>
        <w:shd w:val="clear" w:color="auto" w:fill="FFFFFF"/>
        <w:spacing w:after="0" w:line="240" w:lineRule="auto"/>
        <w:contextualSpacing/>
        <w:jc w:val="both"/>
        <w:rPr>
          <w:rFonts w:eastAsia="Times New Roman" w:cstheme="minorHAnsi"/>
          <w:bCs/>
          <w:lang w:eastAsia="fr-FR"/>
        </w:rPr>
      </w:pPr>
    </w:p>
    <w:p w:rsidR="003C1C2A" w:rsidRPr="002411A6" w:rsidRDefault="003C1C2A" w:rsidP="003C1C2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Les Participants seront avertis par la borne tactile, à la validation de leur formulaire de participation, s’ils ont gagné l’une des dotations « instant gagnant » indiquées ci-dessus. En cas de gain, un « ticket gagnant » précisant la dotation remportée sera imprimé automatiquement par la borne. </w:t>
      </w:r>
    </w:p>
    <w:p w:rsidR="003C1C2A" w:rsidRPr="002411A6" w:rsidRDefault="003C1C2A" w:rsidP="00A310BF">
      <w:pPr>
        <w:shd w:val="clear" w:color="auto" w:fill="FFFFFF"/>
        <w:spacing w:after="0" w:line="240" w:lineRule="auto"/>
        <w:jc w:val="both"/>
        <w:rPr>
          <w:rFonts w:eastAsia="Times New Roman" w:cstheme="minorHAnsi"/>
          <w:bCs/>
          <w:lang w:eastAsia="fr-FR"/>
        </w:rPr>
      </w:pPr>
    </w:p>
    <w:p w:rsidR="003C1C2A" w:rsidRPr="002411A6" w:rsidRDefault="003C1C2A" w:rsidP="003C1C2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En cas de gain d’un lave-glace concentré, le gagnant devra présenter ce ticket le jour-même à la caisse du magasin </w:t>
      </w:r>
      <w:r w:rsidR="008571D9" w:rsidRPr="002411A6">
        <w:rPr>
          <w:rFonts w:eastAsia="Times New Roman" w:cstheme="minorHAnsi"/>
          <w:b/>
          <w:bCs/>
          <w:i/>
          <w:lang w:eastAsia="fr-FR"/>
        </w:rPr>
        <w:t>Carter-Cash</w:t>
      </w:r>
      <w:r w:rsidR="008571D9" w:rsidRPr="002411A6">
        <w:rPr>
          <w:rFonts w:eastAsia="Times New Roman" w:cstheme="minorHAnsi"/>
          <w:bCs/>
          <w:lang w:eastAsia="fr-FR"/>
        </w:rPr>
        <w:t xml:space="preserve"> </w:t>
      </w:r>
      <w:r w:rsidRPr="002411A6">
        <w:rPr>
          <w:rFonts w:eastAsia="Times New Roman" w:cstheme="minorHAnsi"/>
          <w:bCs/>
          <w:lang w:eastAsia="fr-FR"/>
        </w:rPr>
        <w:t xml:space="preserve">afin que sa dotation lui soit remise immédiatement. A défaut, la Société organisatrice ne pourra être tenue responsable de la non-délivrance de la dotation (la remise de la dotation ne pourra pas avoir lieu un autre jour). </w:t>
      </w:r>
    </w:p>
    <w:p w:rsidR="003C1C2A" w:rsidRPr="002411A6" w:rsidRDefault="003C1C2A" w:rsidP="00A310BF">
      <w:pPr>
        <w:shd w:val="clear" w:color="auto" w:fill="FFFFFF"/>
        <w:spacing w:after="0" w:line="240" w:lineRule="auto"/>
        <w:jc w:val="both"/>
        <w:rPr>
          <w:rFonts w:eastAsia="Times New Roman" w:cstheme="minorHAnsi"/>
          <w:bCs/>
          <w:lang w:eastAsia="fr-FR"/>
        </w:rPr>
      </w:pPr>
    </w:p>
    <w:p w:rsidR="001D5614" w:rsidRPr="002411A6" w:rsidRDefault="00A310BF" w:rsidP="00796F95">
      <w:pPr>
        <w:shd w:val="clear" w:color="auto" w:fill="FFFFFF"/>
        <w:spacing w:after="0" w:line="240" w:lineRule="auto"/>
        <w:jc w:val="both"/>
        <w:rPr>
          <w:rFonts w:eastAsia="Times New Roman" w:cstheme="minorHAnsi"/>
          <w:bCs/>
          <w:lang w:eastAsia="fr-FR"/>
        </w:rPr>
      </w:pPr>
      <w:r w:rsidRPr="002411A6">
        <w:rPr>
          <w:rFonts w:eastAsia="Times New Roman" w:cstheme="minorHAnsi"/>
          <w:bCs/>
          <w:lang w:eastAsia="fr-FR"/>
        </w:rPr>
        <w:t xml:space="preserve">Les remises </w:t>
      </w:r>
      <w:r w:rsidR="005F27B0" w:rsidRPr="002411A6">
        <w:rPr>
          <w:rFonts w:eastAsia="Times New Roman" w:cstheme="minorHAnsi"/>
          <w:bCs/>
          <w:lang w:eastAsia="fr-FR"/>
        </w:rPr>
        <w:t xml:space="preserve">(de 5, 10 et 20 euros) </w:t>
      </w:r>
      <w:r w:rsidRPr="002411A6">
        <w:rPr>
          <w:rFonts w:eastAsia="Times New Roman" w:cstheme="minorHAnsi"/>
          <w:bCs/>
          <w:lang w:eastAsia="fr-FR"/>
        </w:rPr>
        <w:t>sont à utiliser en une fois, dans les 30 jours suivant l</w:t>
      </w:r>
      <w:r w:rsidR="001D5614" w:rsidRPr="002411A6">
        <w:rPr>
          <w:rFonts w:eastAsia="Times New Roman" w:cstheme="minorHAnsi"/>
          <w:bCs/>
          <w:lang w:eastAsia="fr-FR"/>
        </w:rPr>
        <w:t>eur</w:t>
      </w:r>
      <w:r w:rsidRPr="002411A6">
        <w:rPr>
          <w:rFonts w:eastAsia="Times New Roman" w:cstheme="minorHAnsi"/>
          <w:bCs/>
          <w:lang w:eastAsia="fr-FR"/>
        </w:rPr>
        <w:t xml:space="preserve"> date d’émission</w:t>
      </w:r>
      <w:r w:rsidR="001D5614" w:rsidRPr="002411A6">
        <w:rPr>
          <w:rFonts w:eastAsia="Times New Roman" w:cstheme="minorHAnsi"/>
          <w:bCs/>
          <w:lang w:eastAsia="fr-FR"/>
        </w:rPr>
        <w:t xml:space="preserve"> (indiquée sur le ticket édité par la borne)</w:t>
      </w:r>
      <w:r w:rsidRPr="002411A6">
        <w:rPr>
          <w:rFonts w:eastAsia="Times New Roman" w:cstheme="minorHAnsi"/>
          <w:bCs/>
          <w:lang w:eastAsia="fr-FR"/>
        </w:rPr>
        <w:t xml:space="preserve">, </w:t>
      </w:r>
      <w:r w:rsidR="001D5614" w:rsidRPr="002411A6">
        <w:rPr>
          <w:rFonts w:eastAsia="Times New Roman" w:cstheme="minorHAnsi"/>
          <w:bCs/>
          <w:lang w:eastAsia="fr-FR"/>
        </w:rPr>
        <w:t xml:space="preserve">et sont </w:t>
      </w:r>
      <w:r w:rsidRPr="002411A6">
        <w:rPr>
          <w:rFonts w:eastAsia="Times New Roman" w:cstheme="minorHAnsi"/>
          <w:bCs/>
          <w:lang w:eastAsia="fr-FR"/>
        </w:rPr>
        <w:t>valable</w:t>
      </w:r>
      <w:r w:rsidR="001D5614" w:rsidRPr="002411A6">
        <w:rPr>
          <w:rFonts w:eastAsia="Times New Roman" w:cstheme="minorHAnsi"/>
          <w:bCs/>
          <w:lang w:eastAsia="fr-FR"/>
        </w:rPr>
        <w:t>s</w:t>
      </w:r>
      <w:r w:rsidRPr="002411A6">
        <w:rPr>
          <w:rFonts w:eastAsia="Times New Roman" w:cstheme="minorHAnsi"/>
          <w:bCs/>
          <w:lang w:eastAsia="fr-FR"/>
        </w:rPr>
        <w:t xml:space="preserve"> </w:t>
      </w:r>
      <w:r w:rsidR="00527C70" w:rsidRPr="002411A6">
        <w:rPr>
          <w:rFonts w:eastAsia="Times New Roman" w:cstheme="minorHAnsi"/>
          <w:bCs/>
          <w:lang w:eastAsia="fr-FR"/>
        </w:rPr>
        <w:t xml:space="preserve">uniquement </w:t>
      </w:r>
      <w:r w:rsidRPr="002411A6">
        <w:rPr>
          <w:rFonts w:eastAsia="Times New Roman" w:cstheme="minorHAnsi"/>
          <w:bCs/>
          <w:lang w:eastAsia="fr-FR"/>
        </w:rPr>
        <w:t xml:space="preserve">sur les </w:t>
      </w:r>
      <w:r w:rsidR="00F25C89" w:rsidRPr="002411A6">
        <w:rPr>
          <w:rFonts w:eastAsia="Times New Roman" w:cstheme="minorHAnsi"/>
          <w:bCs/>
          <w:lang w:eastAsia="fr-FR"/>
        </w:rPr>
        <w:t xml:space="preserve">produits </w:t>
      </w:r>
      <w:r w:rsidR="00527C70" w:rsidRPr="002411A6">
        <w:rPr>
          <w:rFonts w:eastAsia="Times New Roman" w:cstheme="minorHAnsi"/>
          <w:bCs/>
          <w:lang w:eastAsia="fr-FR"/>
        </w:rPr>
        <w:t>vendus</w:t>
      </w:r>
      <w:r w:rsidRPr="002411A6">
        <w:rPr>
          <w:rFonts w:eastAsia="Times New Roman" w:cstheme="minorHAnsi"/>
          <w:bCs/>
          <w:lang w:eastAsia="fr-FR"/>
        </w:rPr>
        <w:t xml:space="preserve"> en magasin (non utilisable sur le site Internet de </w:t>
      </w:r>
      <w:r w:rsidR="008571D9" w:rsidRPr="002411A6">
        <w:rPr>
          <w:rFonts w:eastAsia="Times New Roman" w:cstheme="minorHAnsi"/>
          <w:b/>
          <w:bCs/>
          <w:i/>
          <w:lang w:eastAsia="fr-FR"/>
        </w:rPr>
        <w:t>Carter-Cash</w:t>
      </w:r>
      <w:r w:rsidRPr="002411A6">
        <w:rPr>
          <w:rFonts w:eastAsia="Times New Roman" w:cstheme="minorHAnsi"/>
          <w:bCs/>
          <w:lang w:eastAsia="fr-FR"/>
        </w:rPr>
        <w:t xml:space="preserve">). </w:t>
      </w:r>
      <w:r w:rsidR="001D5614" w:rsidRPr="002411A6">
        <w:rPr>
          <w:rFonts w:eastAsia="Times New Roman" w:cstheme="minorHAnsi"/>
          <w:bCs/>
          <w:lang w:eastAsia="fr-FR"/>
        </w:rPr>
        <w:t>Les</w:t>
      </w:r>
      <w:r w:rsidRPr="002411A6">
        <w:rPr>
          <w:rFonts w:eastAsia="Times New Roman" w:cstheme="minorHAnsi"/>
          <w:bCs/>
          <w:lang w:eastAsia="fr-FR"/>
        </w:rPr>
        <w:t xml:space="preserve"> remise</w:t>
      </w:r>
      <w:r w:rsidR="001D5614" w:rsidRPr="002411A6">
        <w:rPr>
          <w:rFonts w:eastAsia="Times New Roman" w:cstheme="minorHAnsi"/>
          <w:bCs/>
          <w:lang w:eastAsia="fr-FR"/>
        </w:rPr>
        <w:t>s</w:t>
      </w:r>
      <w:r w:rsidRPr="002411A6">
        <w:rPr>
          <w:rFonts w:eastAsia="Times New Roman" w:cstheme="minorHAnsi"/>
          <w:bCs/>
          <w:lang w:eastAsia="fr-FR"/>
        </w:rPr>
        <w:t xml:space="preserve"> </w:t>
      </w:r>
      <w:r w:rsidR="001D5614" w:rsidRPr="002411A6">
        <w:rPr>
          <w:rFonts w:eastAsia="Times New Roman" w:cstheme="minorHAnsi"/>
          <w:bCs/>
          <w:lang w:eastAsia="fr-FR"/>
        </w:rPr>
        <w:t>sont</w:t>
      </w:r>
      <w:r w:rsidRPr="002411A6">
        <w:rPr>
          <w:rFonts w:eastAsia="Times New Roman" w:cstheme="minorHAnsi"/>
          <w:bCs/>
          <w:lang w:eastAsia="fr-FR"/>
        </w:rPr>
        <w:t xml:space="preserve"> non cessible</w:t>
      </w:r>
      <w:r w:rsidR="001D5614" w:rsidRPr="002411A6">
        <w:rPr>
          <w:rFonts w:eastAsia="Times New Roman" w:cstheme="minorHAnsi"/>
          <w:bCs/>
          <w:lang w:eastAsia="fr-FR"/>
        </w:rPr>
        <w:t>s</w:t>
      </w:r>
      <w:r w:rsidRPr="002411A6">
        <w:rPr>
          <w:rFonts w:eastAsia="Times New Roman" w:cstheme="minorHAnsi"/>
          <w:bCs/>
          <w:lang w:eastAsia="fr-FR"/>
        </w:rPr>
        <w:t>, non fractionnable</w:t>
      </w:r>
      <w:r w:rsidR="001D5614" w:rsidRPr="002411A6">
        <w:rPr>
          <w:rFonts w:eastAsia="Times New Roman" w:cstheme="minorHAnsi"/>
          <w:bCs/>
          <w:lang w:eastAsia="fr-FR"/>
        </w:rPr>
        <w:t>s</w:t>
      </w:r>
      <w:r w:rsidRPr="002411A6">
        <w:rPr>
          <w:rFonts w:eastAsia="Times New Roman" w:cstheme="minorHAnsi"/>
          <w:bCs/>
          <w:lang w:eastAsia="fr-FR"/>
        </w:rPr>
        <w:t>, non remboursable</w:t>
      </w:r>
      <w:r w:rsidR="001D5614" w:rsidRPr="002411A6">
        <w:rPr>
          <w:rFonts w:eastAsia="Times New Roman" w:cstheme="minorHAnsi"/>
          <w:bCs/>
          <w:lang w:eastAsia="fr-FR"/>
        </w:rPr>
        <w:t>s</w:t>
      </w:r>
      <w:r w:rsidRPr="002411A6">
        <w:rPr>
          <w:rFonts w:eastAsia="Times New Roman" w:cstheme="minorHAnsi"/>
          <w:bCs/>
          <w:lang w:eastAsia="fr-FR"/>
        </w:rPr>
        <w:t>, non échangeable</w:t>
      </w:r>
      <w:r w:rsidR="001D5614" w:rsidRPr="002411A6">
        <w:rPr>
          <w:rFonts w:eastAsia="Times New Roman" w:cstheme="minorHAnsi"/>
          <w:bCs/>
          <w:lang w:eastAsia="fr-FR"/>
        </w:rPr>
        <w:t>s</w:t>
      </w:r>
      <w:r w:rsidRPr="002411A6">
        <w:rPr>
          <w:rFonts w:eastAsia="Times New Roman" w:cstheme="minorHAnsi"/>
          <w:bCs/>
          <w:lang w:eastAsia="fr-FR"/>
        </w:rPr>
        <w:t>, ne peu</w:t>
      </w:r>
      <w:r w:rsidR="001D5614" w:rsidRPr="002411A6">
        <w:rPr>
          <w:rFonts w:eastAsia="Times New Roman" w:cstheme="minorHAnsi"/>
          <w:bCs/>
          <w:lang w:eastAsia="fr-FR"/>
        </w:rPr>
        <w:t>ven</w:t>
      </w:r>
      <w:r w:rsidRPr="002411A6">
        <w:rPr>
          <w:rFonts w:eastAsia="Times New Roman" w:cstheme="minorHAnsi"/>
          <w:bCs/>
          <w:lang w:eastAsia="fr-FR"/>
        </w:rPr>
        <w:t>t donner lieu à aucun rendu de monnaie, non remplaçable</w:t>
      </w:r>
      <w:r w:rsidR="001D5614" w:rsidRPr="002411A6">
        <w:rPr>
          <w:rFonts w:eastAsia="Times New Roman" w:cstheme="minorHAnsi"/>
          <w:bCs/>
          <w:lang w:eastAsia="fr-FR"/>
        </w:rPr>
        <w:t>s</w:t>
      </w:r>
      <w:r w:rsidRPr="002411A6">
        <w:rPr>
          <w:rFonts w:eastAsia="Times New Roman" w:cstheme="minorHAnsi"/>
          <w:bCs/>
          <w:lang w:eastAsia="fr-FR"/>
        </w:rPr>
        <w:t xml:space="preserve"> en cas de perte, vol ou pour tout autre motif. </w:t>
      </w:r>
    </w:p>
    <w:p w:rsidR="00954DB9" w:rsidRPr="002411A6" w:rsidRDefault="00954DB9" w:rsidP="00796F95">
      <w:pPr>
        <w:shd w:val="clear" w:color="auto" w:fill="FFFFFF"/>
        <w:spacing w:after="0" w:line="240" w:lineRule="auto"/>
        <w:contextualSpacing/>
        <w:jc w:val="both"/>
        <w:rPr>
          <w:rFonts w:eastAsia="Times New Roman" w:cstheme="minorHAnsi"/>
          <w:bCs/>
          <w:lang w:eastAsia="fr-FR"/>
        </w:rPr>
      </w:pPr>
    </w:p>
    <w:p w:rsidR="00A76AE6" w:rsidRPr="002411A6" w:rsidRDefault="00A76AE6" w:rsidP="00A76AE6">
      <w:pPr>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Les dotations offertes aux gagnants ne peuvent donner lieu à aucune contestation d’aucune sorte, ni à la remise de la dotation </w:t>
      </w:r>
      <w:proofErr w:type="spellStart"/>
      <w:r w:rsidRPr="002411A6">
        <w:rPr>
          <w:rFonts w:eastAsia="Times New Roman" w:cstheme="minorHAnsi"/>
          <w:bCs/>
          <w:lang w:eastAsia="fr-FR"/>
        </w:rPr>
        <w:t>contre valeur</w:t>
      </w:r>
      <w:proofErr w:type="spellEnd"/>
      <w:r w:rsidRPr="002411A6">
        <w:rPr>
          <w:rFonts w:eastAsia="Times New Roman" w:cstheme="minorHAnsi"/>
          <w:bCs/>
          <w:lang w:eastAsia="fr-FR"/>
        </w:rPr>
        <w:t xml:space="preserve"> en argent (totale ou partielle), ni à leur échange ou remplacement contre </w:t>
      </w:r>
      <w:r w:rsidR="00BA547C" w:rsidRPr="002411A6">
        <w:rPr>
          <w:rFonts w:eastAsia="Times New Roman" w:cstheme="minorHAnsi"/>
          <w:bCs/>
          <w:lang w:eastAsia="fr-FR"/>
        </w:rPr>
        <w:t>une autre dotation</w:t>
      </w:r>
      <w:r w:rsidRPr="002411A6">
        <w:rPr>
          <w:rFonts w:eastAsia="Times New Roman" w:cstheme="minorHAnsi"/>
          <w:bCs/>
          <w:lang w:eastAsia="fr-FR"/>
        </w:rPr>
        <w:t xml:space="preserve"> sur demande de la part des gagnants, de quelque nature que ce soit, pour quelque cause que ce soit.</w:t>
      </w:r>
    </w:p>
    <w:p w:rsidR="00A76AE6" w:rsidRPr="002411A6" w:rsidRDefault="00A76AE6" w:rsidP="00A76AE6">
      <w:pPr>
        <w:spacing w:after="0" w:line="240" w:lineRule="auto"/>
        <w:contextualSpacing/>
        <w:rPr>
          <w:rFonts w:eastAsia="Times New Roman" w:cstheme="minorHAnsi"/>
          <w:bCs/>
          <w:lang w:eastAsia="fr-FR"/>
        </w:rPr>
      </w:pPr>
    </w:p>
    <w:p w:rsidR="00A76AE6" w:rsidRPr="002411A6" w:rsidRDefault="00A76AE6" w:rsidP="00A76AE6">
      <w:pPr>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La Société organisatrice pourra, si des circonstances indépendantes de sa volonté l’y obligent, remplacer le contenu de chaque dotation (de façon totale ou partielle), par un contenu de nature et de valeur équivalente. </w:t>
      </w:r>
    </w:p>
    <w:p w:rsidR="00A76AE6" w:rsidRPr="002411A6" w:rsidRDefault="00A76AE6" w:rsidP="00A76AE6">
      <w:pPr>
        <w:spacing w:after="0" w:line="240" w:lineRule="auto"/>
        <w:contextualSpacing/>
        <w:jc w:val="both"/>
        <w:rPr>
          <w:rFonts w:eastAsia="Times New Roman" w:cstheme="minorHAnsi"/>
          <w:bCs/>
          <w:lang w:eastAsia="fr-FR"/>
        </w:rPr>
      </w:pPr>
    </w:p>
    <w:p w:rsidR="00A76AE6" w:rsidRPr="002411A6" w:rsidRDefault="00A76AE6" w:rsidP="00A76AE6">
      <w:pPr>
        <w:spacing w:after="0" w:line="240" w:lineRule="auto"/>
        <w:contextualSpacing/>
        <w:jc w:val="both"/>
        <w:rPr>
          <w:rFonts w:eastAsia="Times New Roman" w:cstheme="minorHAnsi"/>
          <w:bCs/>
          <w:lang w:eastAsia="fr-FR"/>
        </w:rPr>
      </w:pPr>
      <w:r w:rsidRPr="002411A6">
        <w:rPr>
          <w:rFonts w:eastAsia="Times New Roman" w:cstheme="minorHAnsi"/>
          <w:bCs/>
          <w:lang w:eastAsia="fr-FR"/>
        </w:rPr>
        <w:lastRenderedPageBreak/>
        <w:t>Les visuels proposés à titre de publicité pour l’opération de Jeu sont non contractuels et ne peuvent servir de référence.</w:t>
      </w:r>
    </w:p>
    <w:p w:rsidR="00212ADE" w:rsidRPr="002411A6" w:rsidRDefault="00212ADE" w:rsidP="005C5D7A">
      <w:pPr>
        <w:spacing w:after="0" w:line="240" w:lineRule="auto"/>
        <w:contextualSpacing/>
        <w:jc w:val="both"/>
      </w:pPr>
    </w:p>
    <w:p w:rsidR="00212ADE" w:rsidRPr="002411A6" w:rsidRDefault="001D5614" w:rsidP="005C5D7A">
      <w:pPr>
        <w:spacing w:after="0" w:line="240" w:lineRule="auto"/>
        <w:contextualSpacing/>
        <w:jc w:val="both"/>
        <w:rPr>
          <w:rFonts w:eastAsia="Times New Roman" w:cstheme="minorHAnsi"/>
          <w:b/>
          <w:bCs/>
          <w:color w:val="FF0000"/>
          <w:lang w:eastAsia="fr-FR"/>
        </w:rPr>
      </w:pPr>
      <w:r w:rsidRPr="002411A6">
        <w:rPr>
          <w:rFonts w:eastAsia="Times New Roman" w:cstheme="minorHAnsi"/>
          <w:b/>
          <w:bCs/>
          <w:color w:val="FF0000"/>
          <w:lang w:eastAsia="fr-FR"/>
        </w:rPr>
        <w:t>ARTICLE 7</w:t>
      </w:r>
      <w:r w:rsidR="00A60E32" w:rsidRPr="002411A6">
        <w:rPr>
          <w:rFonts w:eastAsia="Times New Roman" w:cstheme="minorHAnsi"/>
          <w:b/>
          <w:bCs/>
          <w:color w:val="FF0000"/>
          <w:lang w:eastAsia="fr-FR"/>
        </w:rPr>
        <w:t xml:space="preserve"> : EXPLOITATION DE L’IMAGE DES GAGNANTS</w:t>
      </w:r>
    </w:p>
    <w:p w:rsidR="00212ADE" w:rsidRPr="002411A6" w:rsidRDefault="00212ADE" w:rsidP="005C5D7A">
      <w:pPr>
        <w:spacing w:after="0" w:line="240" w:lineRule="auto"/>
        <w:contextualSpacing/>
        <w:jc w:val="both"/>
      </w:pPr>
    </w:p>
    <w:p w:rsidR="00A60E32" w:rsidRPr="002411A6" w:rsidRDefault="00A60E32" w:rsidP="005C5D7A">
      <w:pPr>
        <w:spacing w:after="0" w:line="240" w:lineRule="auto"/>
        <w:contextualSpacing/>
        <w:jc w:val="both"/>
      </w:pPr>
      <w:r w:rsidRPr="002411A6">
        <w:rPr>
          <w:rFonts w:eastAsia="Times New Roman" w:cstheme="minorHAnsi"/>
          <w:bCs/>
          <w:lang w:eastAsia="fr-FR"/>
        </w:rPr>
        <w:t xml:space="preserve">Sous réserve de leur consentement exprès recueilli par le biais d’une autorisation écrite transmise aux gagnants, les gagnants autorisent à titre gracieux, sans que cela ne leur confère une rémunération, un droit ou un quelconque avantage autre l’attribution de leur </w:t>
      </w:r>
      <w:r w:rsidR="00736AB1" w:rsidRPr="002411A6">
        <w:rPr>
          <w:rFonts w:eastAsia="Times New Roman" w:cstheme="minorHAnsi"/>
          <w:bCs/>
          <w:lang w:eastAsia="fr-FR"/>
        </w:rPr>
        <w:t>dotation</w:t>
      </w:r>
      <w:r w:rsidRPr="002411A6">
        <w:rPr>
          <w:rFonts w:eastAsia="Times New Roman" w:cstheme="minorHAnsi"/>
          <w:bCs/>
          <w:lang w:eastAsia="fr-FR"/>
        </w:rPr>
        <w:t xml:space="preserve"> : </w:t>
      </w:r>
    </w:p>
    <w:p w:rsidR="00A60E32" w:rsidRPr="002411A6" w:rsidRDefault="00A60E32" w:rsidP="005C5D7A">
      <w:pPr>
        <w:numPr>
          <w:ilvl w:val="0"/>
          <w:numId w:val="4"/>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 xml:space="preserve">la reproduction de leur image, nom, prénom, et ville de résidence par quelque moyen que ce soit et sur </w:t>
      </w:r>
      <w:r w:rsidR="007F180D" w:rsidRPr="002411A6">
        <w:rPr>
          <w:rFonts w:eastAsia="Times New Roman" w:cstheme="minorHAnsi"/>
          <w:bCs/>
          <w:lang w:eastAsia="fr-FR"/>
        </w:rPr>
        <w:t>tous supports présents</w:t>
      </w:r>
      <w:r w:rsidRPr="002411A6">
        <w:rPr>
          <w:rFonts w:eastAsia="Times New Roman" w:cstheme="minorHAnsi"/>
          <w:bCs/>
          <w:lang w:eastAsia="fr-FR"/>
        </w:rPr>
        <w:t xml:space="preserve"> ou à venir et/ou tout montage qui pourrait en être fait,</w:t>
      </w:r>
    </w:p>
    <w:p w:rsidR="00A60E32" w:rsidRPr="002411A6" w:rsidRDefault="00A60E32" w:rsidP="005C5D7A">
      <w:pPr>
        <w:numPr>
          <w:ilvl w:val="0"/>
          <w:numId w:val="4"/>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l’exploitation de leur image ainsi que leur nom, prénom, ville de résidence, dans le monde entier, en tous formats nécessaires et sur les supports présents ou à venir (papier, graphique, vidéographique, photographique, numérique, électronique, etc</w:t>
      </w:r>
      <w:r w:rsidR="00E1263A" w:rsidRPr="002411A6">
        <w:rPr>
          <w:rFonts w:eastAsia="Times New Roman" w:cstheme="minorHAnsi"/>
          <w:bCs/>
          <w:lang w:eastAsia="fr-FR"/>
        </w:rPr>
        <w:t>.</w:t>
      </w:r>
      <w:r w:rsidRPr="002411A6">
        <w:rPr>
          <w:rFonts w:eastAsia="Times New Roman" w:cstheme="minorHAnsi"/>
          <w:bCs/>
          <w:lang w:eastAsia="fr-FR"/>
        </w:rPr>
        <w:t xml:space="preserve">) à des fins de promotion institutionnelle ou de communication interne ou externe et notamment pour toute diffusion sur le Site </w:t>
      </w:r>
      <w:r w:rsidR="006A539E" w:rsidRPr="002411A6">
        <w:rPr>
          <w:rFonts w:eastAsia="Times New Roman" w:cstheme="minorHAnsi"/>
          <w:bCs/>
          <w:lang w:eastAsia="fr-FR"/>
        </w:rPr>
        <w:t>I</w:t>
      </w:r>
      <w:r w:rsidRPr="002411A6">
        <w:rPr>
          <w:rFonts w:eastAsia="Times New Roman" w:cstheme="minorHAnsi"/>
          <w:bCs/>
          <w:lang w:eastAsia="fr-FR"/>
        </w:rPr>
        <w:t>nternet de la Société organisatrice ou encore sur les réseaux sociaux tels que Facebook ou Instagram.</w:t>
      </w:r>
      <w:r w:rsidRPr="002411A6">
        <w:rPr>
          <w:rFonts w:eastAsia="Times New Roman" w:cstheme="minorHAnsi"/>
          <w:shd w:val="clear" w:color="auto" w:fill="FFFFFF"/>
          <w:lang w:eastAsia="fr-FR"/>
        </w:rPr>
        <w:t> </w:t>
      </w:r>
    </w:p>
    <w:p w:rsidR="008665D2" w:rsidRPr="002411A6" w:rsidRDefault="008665D2" w:rsidP="005C5D7A">
      <w:pPr>
        <w:shd w:val="clear" w:color="auto" w:fill="FFFFFF"/>
        <w:spacing w:after="0" w:line="240" w:lineRule="auto"/>
        <w:contextualSpacing/>
        <w:jc w:val="both"/>
        <w:rPr>
          <w:rFonts w:eastAsia="Times New Roman" w:cstheme="minorHAnsi"/>
          <w:lang w:eastAsia="fr-FR"/>
        </w:rPr>
      </w:pPr>
    </w:p>
    <w:p w:rsidR="00A60E32" w:rsidRPr="002411A6" w:rsidRDefault="005A455B" w:rsidP="005C5D7A">
      <w:pPr>
        <w:shd w:val="clear" w:color="auto" w:fill="FFFFFF"/>
        <w:spacing w:after="0" w:line="240" w:lineRule="auto"/>
        <w:contextualSpacing/>
        <w:outlineLvl w:val="1"/>
        <w:rPr>
          <w:rFonts w:eastAsia="Times New Roman" w:cstheme="minorHAnsi"/>
          <w:b/>
          <w:bCs/>
          <w:color w:val="FF0000"/>
          <w:lang w:eastAsia="fr-FR"/>
        </w:rPr>
      </w:pPr>
      <w:r w:rsidRPr="002411A6">
        <w:rPr>
          <w:rFonts w:eastAsia="Times New Roman" w:cstheme="minorHAnsi"/>
          <w:b/>
          <w:bCs/>
          <w:color w:val="FF0000"/>
          <w:lang w:eastAsia="fr-FR"/>
        </w:rPr>
        <w:t xml:space="preserve">ARTICLE </w:t>
      </w:r>
      <w:r w:rsidR="001D5614" w:rsidRPr="002411A6">
        <w:rPr>
          <w:rFonts w:eastAsia="Times New Roman" w:cstheme="minorHAnsi"/>
          <w:b/>
          <w:bCs/>
          <w:color w:val="FF0000"/>
          <w:lang w:eastAsia="fr-FR"/>
        </w:rPr>
        <w:t>8</w:t>
      </w:r>
      <w:r w:rsidR="00A60E32" w:rsidRPr="002411A6">
        <w:rPr>
          <w:rFonts w:eastAsia="Times New Roman" w:cstheme="minorHAnsi"/>
          <w:b/>
          <w:bCs/>
          <w:color w:val="FF0000"/>
          <w:lang w:eastAsia="fr-FR"/>
        </w:rPr>
        <w:t xml:space="preserve"> : LITIGES ET RÉCLAMATIONS </w:t>
      </w:r>
    </w:p>
    <w:p w:rsidR="005A455B" w:rsidRPr="002411A6" w:rsidRDefault="005A455B"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Tout litige ou réclamation concernant l’interprétation du règlement feront l’objet d’un examen par un jury de trois (3) membres désignés par la Société organisatrice. </w:t>
      </w:r>
    </w:p>
    <w:p w:rsidR="005A455B" w:rsidRPr="002411A6" w:rsidRDefault="005A455B"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736AB1">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Toute demande concernant l’interprétation du règlement doit parvenir par écrit à l’adresse suivante :</w:t>
      </w:r>
    </w:p>
    <w:p w:rsidR="00105362" w:rsidRPr="002411A6" w:rsidRDefault="00105362" w:rsidP="00736AB1">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CARTER-CASH</w:t>
      </w:r>
    </w:p>
    <w:p w:rsidR="007F180D" w:rsidRPr="002411A6" w:rsidRDefault="00C07598" w:rsidP="005C5D7A">
      <w:pPr>
        <w:shd w:val="clear" w:color="auto" w:fill="FFFFFF"/>
        <w:spacing w:after="0" w:line="240" w:lineRule="auto"/>
        <w:contextualSpacing/>
        <w:jc w:val="center"/>
        <w:rPr>
          <w:rFonts w:eastAsia="Times New Roman" w:cstheme="minorHAnsi"/>
          <w:bCs/>
          <w:lang w:eastAsia="fr-FR"/>
        </w:rPr>
      </w:pPr>
      <w:r w:rsidRPr="002411A6">
        <w:rPr>
          <w:rFonts w:eastAsia="Times New Roman" w:cstheme="minorHAnsi"/>
          <w:bCs/>
          <w:lang w:eastAsia="fr-FR"/>
        </w:rPr>
        <w:t xml:space="preserve">ORGANISATION JEU CONCOURS </w:t>
      </w:r>
    </w:p>
    <w:p w:rsidR="00A60E32" w:rsidRPr="002411A6" w:rsidRDefault="00C07598"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 </w:t>
      </w:r>
      <w:r w:rsidR="004D7CC0" w:rsidRPr="002411A6">
        <w:rPr>
          <w:rFonts w:eastAsia="Times New Roman" w:cstheme="minorHAnsi"/>
          <w:bCs/>
          <w:lang w:eastAsia="fr-FR"/>
        </w:rPr>
        <w:t xml:space="preserve">Grand </w:t>
      </w:r>
      <w:r w:rsidR="00C230BF" w:rsidRPr="002411A6">
        <w:rPr>
          <w:rFonts w:eastAsia="Times New Roman" w:cstheme="minorHAnsi"/>
          <w:bCs/>
          <w:lang w:eastAsia="fr-FR"/>
        </w:rPr>
        <w:t>Jeu Ouverture</w:t>
      </w:r>
      <w:r w:rsidR="002411A6">
        <w:rPr>
          <w:rFonts w:eastAsia="Times New Roman" w:cstheme="minorHAnsi"/>
          <w:bCs/>
          <w:lang w:eastAsia="fr-FR"/>
        </w:rPr>
        <w:t xml:space="preserve"> – Claye-Souilly</w:t>
      </w:r>
      <w:r w:rsidR="00736AB1" w:rsidRPr="002411A6">
        <w:rPr>
          <w:rFonts w:eastAsia="Times New Roman" w:cstheme="minorHAnsi"/>
          <w:bCs/>
          <w:lang w:eastAsia="fr-FR"/>
        </w:rPr>
        <w:t> </w:t>
      </w:r>
      <w:r w:rsidR="00A60E32" w:rsidRPr="002411A6">
        <w:rPr>
          <w:rFonts w:eastAsia="Times New Roman" w:cstheme="minorHAnsi"/>
          <w:bCs/>
          <w:lang w:eastAsia="fr-FR"/>
        </w:rPr>
        <w:t>»</w:t>
      </w: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18 rue Jacques Prévert</w:t>
      </w:r>
    </w:p>
    <w:p w:rsidR="007F180D" w:rsidRPr="002411A6" w:rsidRDefault="00A60E32" w:rsidP="005C5D7A">
      <w:pPr>
        <w:shd w:val="clear" w:color="auto" w:fill="FFFFFF"/>
        <w:spacing w:after="0" w:line="240" w:lineRule="auto"/>
        <w:contextualSpacing/>
        <w:jc w:val="center"/>
        <w:rPr>
          <w:rFonts w:eastAsia="Times New Roman" w:cstheme="minorHAnsi"/>
          <w:bCs/>
          <w:lang w:eastAsia="fr-FR"/>
        </w:rPr>
      </w:pPr>
      <w:r w:rsidRPr="002411A6">
        <w:rPr>
          <w:rFonts w:eastAsia="Times New Roman" w:cstheme="minorHAnsi"/>
          <w:bCs/>
          <w:lang w:eastAsia="fr-FR"/>
        </w:rPr>
        <w:t>59650 VILLENEUVE D’ASCQ</w:t>
      </w:r>
    </w:p>
    <w:p w:rsidR="008D3AD8" w:rsidRPr="002411A6" w:rsidRDefault="008D3AD8" w:rsidP="00155286">
      <w:pPr>
        <w:shd w:val="clear" w:color="auto" w:fill="FFFFFF"/>
        <w:spacing w:after="0" w:line="240" w:lineRule="auto"/>
        <w:contextualSpacing/>
        <w:jc w:val="both"/>
        <w:rPr>
          <w:rFonts w:eastAsia="Times New Roman" w:cstheme="minorHAnsi"/>
          <w:bCs/>
          <w:lang w:eastAsia="fr-FR"/>
        </w:rPr>
      </w:pPr>
    </w:p>
    <w:p w:rsidR="00A60E32" w:rsidRPr="002411A6" w:rsidRDefault="00A60E32" w:rsidP="00155286">
      <w:pPr>
        <w:shd w:val="clear" w:color="auto" w:fill="FFFFFF"/>
        <w:spacing w:after="0" w:line="240" w:lineRule="auto"/>
        <w:contextualSpacing/>
        <w:jc w:val="both"/>
        <w:rPr>
          <w:rFonts w:eastAsia="Times New Roman" w:cstheme="minorHAnsi"/>
          <w:lang w:eastAsia="fr-FR"/>
        </w:rPr>
      </w:pPr>
      <w:r w:rsidRPr="002411A6">
        <w:rPr>
          <w:rFonts w:eastAsia="Times New Roman" w:cstheme="minorHAnsi"/>
          <w:bCs/>
          <w:lang w:eastAsia="fr-FR"/>
        </w:rPr>
        <w:t>Toute demande devra préciser les éléments suivants : </w:t>
      </w:r>
    </w:p>
    <w:p w:rsidR="00A60E32" w:rsidRPr="002411A6" w:rsidRDefault="00A60E32" w:rsidP="00155286">
      <w:pPr>
        <w:numPr>
          <w:ilvl w:val="0"/>
          <w:numId w:val="5"/>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les coordonnées complètes du Participant (nom, prénom, adresse postale, email</w:t>
      </w:r>
      <w:r w:rsidR="00155286" w:rsidRPr="002411A6">
        <w:rPr>
          <w:rFonts w:eastAsia="Times New Roman" w:cstheme="minorHAnsi"/>
          <w:bCs/>
          <w:lang w:eastAsia="fr-FR"/>
        </w:rPr>
        <w:t>, numéro de téléphone</w:t>
      </w:r>
      <w:r w:rsidRPr="002411A6">
        <w:rPr>
          <w:rFonts w:eastAsia="Times New Roman" w:cstheme="minorHAnsi"/>
          <w:bCs/>
          <w:lang w:eastAsia="fr-FR"/>
        </w:rPr>
        <w:t>)</w:t>
      </w:r>
      <w:r w:rsidR="004061AF" w:rsidRPr="002411A6">
        <w:rPr>
          <w:rFonts w:eastAsia="Times New Roman" w:cstheme="minorHAnsi"/>
          <w:bCs/>
          <w:lang w:eastAsia="fr-FR"/>
        </w:rPr>
        <w:t>,</w:t>
      </w:r>
    </w:p>
    <w:p w:rsidR="00A60E32" w:rsidRPr="002411A6" w:rsidRDefault="00A60E32" w:rsidP="00155286">
      <w:pPr>
        <w:numPr>
          <w:ilvl w:val="0"/>
          <w:numId w:val="5"/>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l’objet de la réclamation</w:t>
      </w:r>
      <w:r w:rsidR="004061AF" w:rsidRPr="002411A6">
        <w:rPr>
          <w:rFonts w:eastAsia="Times New Roman" w:cstheme="minorHAnsi"/>
          <w:bCs/>
          <w:lang w:eastAsia="fr-FR"/>
        </w:rPr>
        <w:t>,</w:t>
      </w:r>
    </w:p>
    <w:p w:rsidR="004061AF" w:rsidRPr="002411A6" w:rsidRDefault="00A60E32" w:rsidP="00155286">
      <w:pPr>
        <w:numPr>
          <w:ilvl w:val="0"/>
          <w:numId w:val="5"/>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joindre, le cas échéant, tous justificatifs nécessaires au bien-fondé de la réclamation</w:t>
      </w:r>
      <w:r w:rsidR="004061AF" w:rsidRPr="002411A6">
        <w:rPr>
          <w:rFonts w:eastAsia="Times New Roman" w:cstheme="minorHAnsi"/>
          <w:bCs/>
          <w:lang w:eastAsia="fr-FR"/>
        </w:rPr>
        <w:t>.</w:t>
      </w:r>
    </w:p>
    <w:p w:rsidR="004061AF" w:rsidRPr="002411A6" w:rsidRDefault="004061AF" w:rsidP="005C5D7A">
      <w:pPr>
        <w:shd w:val="clear" w:color="auto" w:fill="FFFFFF"/>
        <w:spacing w:after="0" w:line="240" w:lineRule="auto"/>
        <w:ind w:left="426"/>
        <w:contextualSpacing/>
        <w:rPr>
          <w:rFonts w:eastAsia="Times New Roman" w:cstheme="minorHAnsi"/>
          <w:lang w:eastAsia="fr-FR"/>
        </w:rPr>
      </w:pPr>
    </w:p>
    <w:p w:rsidR="005A455B"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Il ne sera répondu à aucune demande concernant l'interprétation du présent règlement qui parviendra chez la Société organisatrice plus de quinze</w:t>
      </w:r>
      <w:r w:rsidR="007F180D" w:rsidRPr="002411A6">
        <w:rPr>
          <w:rFonts w:eastAsia="Times New Roman" w:cstheme="minorHAnsi"/>
          <w:bCs/>
          <w:lang w:eastAsia="fr-FR"/>
        </w:rPr>
        <w:t xml:space="preserve"> (15) jours après la fin du Jeu.</w:t>
      </w:r>
    </w:p>
    <w:p w:rsidR="00E1263A" w:rsidRPr="002411A6" w:rsidRDefault="00E1263A"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Le présent règlement est soumis à la loi française. Toutes difficultés d'interprétation du présent règlement et tout cas litigieux persistants après l’interprétation réalisée par le jury de trois (3) membres seront tranchés en dernier ressort par les tribunaux compétents au regard des lois françaises, seules compétentes.</w:t>
      </w:r>
    </w:p>
    <w:p w:rsidR="00A60E32" w:rsidRPr="002411A6" w:rsidRDefault="00A60E32" w:rsidP="005C5D7A">
      <w:pPr>
        <w:spacing w:after="0" w:line="240" w:lineRule="auto"/>
        <w:contextualSpacing/>
        <w:rPr>
          <w:rFonts w:eastAsia="Times New Roman" w:cstheme="minorHAnsi"/>
          <w:lang w:eastAsia="fr-FR"/>
        </w:rPr>
      </w:pPr>
      <w:r w:rsidRPr="002411A6">
        <w:rPr>
          <w:rFonts w:eastAsia="Times New Roman" w:cstheme="minorHAnsi"/>
          <w:shd w:val="clear" w:color="auto" w:fill="FFFFFF"/>
          <w:lang w:eastAsia="fr-FR"/>
        </w:rPr>
        <w:t> </w:t>
      </w:r>
    </w:p>
    <w:p w:rsidR="00A60E32" w:rsidRPr="002411A6" w:rsidRDefault="00A60E32" w:rsidP="005C5D7A">
      <w:pPr>
        <w:shd w:val="clear" w:color="auto" w:fill="FFFFFF"/>
        <w:spacing w:after="0" w:line="240" w:lineRule="auto"/>
        <w:contextualSpacing/>
        <w:jc w:val="both"/>
        <w:outlineLvl w:val="1"/>
        <w:rPr>
          <w:rFonts w:eastAsia="Times New Roman" w:cstheme="minorHAnsi"/>
          <w:b/>
          <w:bCs/>
          <w:color w:val="FF0000"/>
          <w:lang w:eastAsia="fr-FR"/>
        </w:rPr>
      </w:pPr>
      <w:r w:rsidRPr="002411A6">
        <w:rPr>
          <w:rFonts w:eastAsia="Times New Roman" w:cstheme="minorHAnsi"/>
          <w:b/>
          <w:bCs/>
          <w:color w:val="FF0000"/>
          <w:lang w:eastAsia="fr-FR"/>
        </w:rPr>
        <w:t xml:space="preserve">ARTICLE </w:t>
      </w:r>
      <w:r w:rsidR="001D5614" w:rsidRPr="002411A6">
        <w:rPr>
          <w:rFonts w:eastAsia="Times New Roman" w:cstheme="minorHAnsi"/>
          <w:b/>
          <w:bCs/>
          <w:color w:val="FF0000"/>
          <w:lang w:eastAsia="fr-FR"/>
        </w:rPr>
        <w:t>9</w:t>
      </w:r>
      <w:r w:rsidRPr="002411A6">
        <w:rPr>
          <w:rFonts w:eastAsia="Times New Roman" w:cstheme="minorHAnsi"/>
          <w:b/>
          <w:bCs/>
          <w:color w:val="FF0000"/>
          <w:lang w:eastAsia="fr-FR"/>
        </w:rPr>
        <w:t xml:space="preserve"> : PROTECTION DES DONNEES A CARACTERE PERSONNEL</w:t>
      </w:r>
    </w:p>
    <w:p w:rsidR="007F1999" w:rsidRPr="002411A6" w:rsidRDefault="007F1999" w:rsidP="005C5D7A">
      <w:pPr>
        <w:shd w:val="clear" w:color="auto" w:fill="FFFFFF"/>
        <w:spacing w:after="0" w:line="240" w:lineRule="auto"/>
        <w:contextualSpacing/>
        <w:jc w:val="both"/>
        <w:outlineLvl w:val="1"/>
        <w:rPr>
          <w:rFonts w:eastAsia="Times New Roman" w:cstheme="minorHAnsi"/>
          <w:b/>
          <w:bCs/>
          <w:color w:val="FF0000"/>
          <w:lang w:eastAsia="fr-FR"/>
        </w:rPr>
      </w:pPr>
    </w:p>
    <w:p w:rsidR="005A455B" w:rsidRPr="002411A6" w:rsidRDefault="00A60E32" w:rsidP="005C5D7A">
      <w:pPr>
        <w:spacing w:after="0" w:line="240" w:lineRule="auto"/>
        <w:contextualSpacing/>
        <w:jc w:val="both"/>
        <w:rPr>
          <w:rFonts w:cstheme="minorHAnsi"/>
        </w:rPr>
      </w:pPr>
      <w:r w:rsidRPr="002411A6">
        <w:rPr>
          <w:rFonts w:eastAsia="Times New Roman" w:cstheme="minorHAnsi"/>
          <w:bCs/>
          <w:lang w:eastAsia="fr-FR"/>
        </w:rPr>
        <w:t xml:space="preserve">Pour participer au Jeu, les Participants doivent fournir certaines informations les concernant. Ces informations seront sauvegardées et feront l’objet d’un traitement automatisé en conformité avec la loi du 6 Janvier 1978 modifiée relative à l’informatique, aux fichiers et aux libertés et au Règlement (UE) 2016/678 du Parlement européen et du Conseil du 27 avril 2016 relatif à la protection des personnes physiques à l’égard du traitement des données à caractère personnel et à la libre circulation de ces données. </w:t>
      </w:r>
      <w:r w:rsidR="005A455B" w:rsidRPr="002411A6">
        <w:rPr>
          <w:rFonts w:eastAsia="Times New Roman" w:cstheme="minorHAnsi"/>
          <w:bCs/>
          <w:lang w:eastAsia="fr-FR"/>
        </w:rPr>
        <w:t>Le traitement de ces données est nécessaire à la prise en</w:t>
      </w:r>
      <w:r w:rsidR="005A455B" w:rsidRPr="002411A6">
        <w:rPr>
          <w:rFonts w:cstheme="minorHAnsi"/>
        </w:rPr>
        <w:t xml:space="preserve"> compte de cette partici</w:t>
      </w:r>
      <w:r w:rsidR="000165AA" w:rsidRPr="002411A6">
        <w:rPr>
          <w:rFonts w:cstheme="minorHAnsi"/>
        </w:rPr>
        <w:t>pation</w:t>
      </w:r>
      <w:r w:rsidR="005A455B" w:rsidRPr="002411A6">
        <w:rPr>
          <w:rFonts w:cstheme="minorHAnsi"/>
        </w:rPr>
        <w:t xml:space="preserve">. Les données nécessaires à la prise en compte de la participation au </w:t>
      </w:r>
      <w:r w:rsidR="00065197" w:rsidRPr="002411A6">
        <w:rPr>
          <w:rFonts w:cstheme="minorHAnsi"/>
        </w:rPr>
        <w:t>J</w:t>
      </w:r>
      <w:r w:rsidR="005A455B" w:rsidRPr="002411A6">
        <w:rPr>
          <w:rFonts w:cstheme="minorHAnsi"/>
        </w:rPr>
        <w:t xml:space="preserve">eu sont conservées pendant la durée nécessaire à cette finalité, soit pendant la durée du </w:t>
      </w:r>
      <w:r w:rsidR="00065197" w:rsidRPr="002411A6">
        <w:rPr>
          <w:rFonts w:cstheme="minorHAnsi"/>
        </w:rPr>
        <w:t>J</w:t>
      </w:r>
      <w:r w:rsidR="005A455B" w:rsidRPr="002411A6">
        <w:rPr>
          <w:rFonts w:cstheme="minorHAnsi"/>
        </w:rPr>
        <w:t xml:space="preserve">eu </w:t>
      </w:r>
      <w:r w:rsidR="005A455B" w:rsidRPr="002411A6">
        <w:rPr>
          <w:rFonts w:cstheme="minorHAnsi"/>
        </w:rPr>
        <w:lastRenderedPageBreak/>
        <w:t xml:space="preserve">plus 6 mois. Les données </w:t>
      </w:r>
      <w:r w:rsidR="004E0C13" w:rsidRPr="002411A6">
        <w:rPr>
          <w:rFonts w:cstheme="minorHAnsi"/>
        </w:rPr>
        <w:t>des gag</w:t>
      </w:r>
      <w:r w:rsidR="008665D2" w:rsidRPr="002411A6">
        <w:rPr>
          <w:rFonts w:cstheme="minorHAnsi"/>
        </w:rPr>
        <w:t>n</w:t>
      </w:r>
      <w:r w:rsidR="004E0C13" w:rsidRPr="002411A6">
        <w:rPr>
          <w:rFonts w:cstheme="minorHAnsi"/>
        </w:rPr>
        <w:t>ants</w:t>
      </w:r>
      <w:r w:rsidR="005A455B" w:rsidRPr="002411A6">
        <w:rPr>
          <w:rFonts w:cstheme="minorHAnsi"/>
        </w:rPr>
        <w:t xml:space="preserve"> sont conservées pendant une durée de 2 années à compter de la </w:t>
      </w:r>
      <w:r w:rsidR="00E1263A" w:rsidRPr="002411A6">
        <w:rPr>
          <w:rFonts w:cstheme="minorHAnsi"/>
        </w:rPr>
        <w:t>fin du Jeu</w:t>
      </w:r>
      <w:r w:rsidR="005A455B" w:rsidRPr="002411A6">
        <w:rPr>
          <w:rFonts w:cstheme="minorHAnsi"/>
        </w:rPr>
        <w:t xml:space="preserve">. </w:t>
      </w:r>
    </w:p>
    <w:p w:rsidR="007F1999" w:rsidRPr="002411A6" w:rsidRDefault="007F1999" w:rsidP="005C5D7A">
      <w:pPr>
        <w:spacing w:after="0" w:line="240" w:lineRule="auto"/>
        <w:contextualSpacing/>
        <w:jc w:val="both"/>
        <w:rPr>
          <w:rFonts w:cstheme="minorHAnsi"/>
        </w:rPr>
      </w:pPr>
    </w:p>
    <w:p w:rsidR="00945950" w:rsidRPr="002411A6" w:rsidRDefault="00945950" w:rsidP="005C5D7A">
      <w:pPr>
        <w:spacing w:after="0" w:line="240" w:lineRule="auto"/>
        <w:contextualSpacing/>
        <w:jc w:val="both"/>
        <w:rPr>
          <w:rFonts w:cstheme="minorHAnsi"/>
        </w:rPr>
      </w:pPr>
      <w:r w:rsidRPr="002411A6">
        <w:rPr>
          <w:rFonts w:cstheme="minorHAnsi"/>
        </w:rPr>
        <w:t xml:space="preserve">Si vous l’avez accepté à l’occasion de la validation du formulaire de participation, Carter-Cash traite également vos données afin de vous envoyer par email de façon personnalisée les actualités et bons plans de Carter-Cash. Vous pourrez à tout moment vous désinscrire en utilisant le lien de désabonnement intégré à ces communications. </w:t>
      </w:r>
    </w:p>
    <w:p w:rsidR="00065197" w:rsidRPr="002411A6" w:rsidRDefault="00065197" w:rsidP="005C5D7A">
      <w:pPr>
        <w:spacing w:after="0" w:line="240" w:lineRule="auto"/>
        <w:contextualSpacing/>
        <w:jc w:val="both"/>
        <w:rPr>
          <w:rFonts w:cstheme="minorHAnsi"/>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Conformément à la réglementation en vigueur,</w:t>
      </w:r>
      <w:r w:rsidR="00A122CD" w:rsidRPr="002411A6">
        <w:rPr>
          <w:rFonts w:eastAsia="Times New Roman" w:cstheme="minorHAnsi"/>
          <w:bCs/>
          <w:lang w:eastAsia="fr-FR"/>
        </w:rPr>
        <w:t xml:space="preserve"> toute personne remplissant un</w:t>
      </w:r>
      <w:r w:rsidR="007F180D" w:rsidRPr="002411A6">
        <w:rPr>
          <w:rFonts w:eastAsia="Times New Roman" w:cstheme="minorHAnsi"/>
          <w:bCs/>
          <w:lang w:eastAsia="fr-FR"/>
        </w:rPr>
        <w:t xml:space="preserve"> formulaire de </w:t>
      </w:r>
      <w:r w:rsidRPr="002411A6">
        <w:rPr>
          <w:rFonts w:eastAsia="Times New Roman" w:cstheme="minorHAnsi"/>
          <w:bCs/>
          <w:lang w:eastAsia="fr-FR"/>
        </w:rPr>
        <w:t>participation bénéficie d’un droit d’accès, de rectification</w:t>
      </w:r>
      <w:r w:rsidR="00065197" w:rsidRPr="002411A6">
        <w:rPr>
          <w:rFonts w:eastAsia="Times New Roman" w:cstheme="minorHAnsi"/>
          <w:bCs/>
          <w:lang w:eastAsia="fr-FR"/>
        </w:rPr>
        <w:t>, de modification,</w:t>
      </w:r>
      <w:r w:rsidRPr="002411A6">
        <w:rPr>
          <w:rFonts w:eastAsia="Times New Roman" w:cstheme="minorHAnsi"/>
          <w:bCs/>
          <w:lang w:eastAsia="fr-FR"/>
        </w:rPr>
        <w:t xml:space="preserve"> de suppression, </w:t>
      </w:r>
      <w:r w:rsidR="00065197" w:rsidRPr="002411A6">
        <w:rPr>
          <w:rFonts w:eastAsia="Times New Roman" w:cstheme="minorHAnsi"/>
          <w:bCs/>
          <w:lang w:eastAsia="fr-FR"/>
        </w:rPr>
        <w:t xml:space="preserve">et de portabilité de vos données, d’un </w:t>
      </w:r>
      <w:r w:rsidRPr="002411A6">
        <w:rPr>
          <w:rFonts w:eastAsia="Times New Roman" w:cstheme="minorHAnsi"/>
          <w:bCs/>
          <w:lang w:eastAsia="fr-FR"/>
        </w:rPr>
        <w:t>droit à la limitation du traitement</w:t>
      </w:r>
      <w:r w:rsidR="00065197" w:rsidRPr="002411A6">
        <w:rPr>
          <w:rFonts w:eastAsia="Times New Roman" w:cstheme="minorHAnsi"/>
          <w:bCs/>
          <w:lang w:eastAsia="fr-FR"/>
        </w:rPr>
        <w:t>, d’un</w:t>
      </w:r>
      <w:r w:rsidRPr="002411A6">
        <w:rPr>
          <w:rFonts w:eastAsia="Times New Roman" w:cstheme="minorHAnsi"/>
          <w:bCs/>
          <w:lang w:eastAsia="fr-FR"/>
        </w:rPr>
        <w:t xml:space="preserve"> droit </w:t>
      </w:r>
      <w:r w:rsidR="00065197" w:rsidRPr="002411A6">
        <w:rPr>
          <w:rFonts w:eastAsia="Times New Roman" w:cstheme="minorHAnsi"/>
          <w:bCs/>
          <w:lang w:eastAsia="fr-FR"/>
        </w:rPr>
        <w:t>d’opposition</w:t>
      </w:r>
      <w:r w:rsidRPr="002411A6">
        <w:rPr>
          <w:rFonts w:eastAsia="Times New Roman" w:cstheme="minorHAnsi"/>
          <w:bCs/>
          <w:lang w:eastAsia="fr-FR"/>
        </w:rPr>
        <w:t xml:space="preserve"> au traitement de ses données personnelles pour motif légitime, </w:t>
      </w:r>
      <w:r w:rsidR="00065197" w:rsidRPr="002411A6">
        <w:rPr>
          <w:rFonts w:eastAsia="Times New Roman" w:cstheme="minorHAnsi"/>
          <w:bCs/>
          <w:lang w:eastAsia="fr-FR"/>
        </w:rPr>
        <w:t xml:space="preserve">d’un </w:t>
      </w:r>
      <w:r w:rsidRPr="002411A6">
        <w:rPr>
          <w:rFonts w:eastAsia="Times New Roman" w:cstheme="minorHAnsi"/>
          <w:bCs/>
          <w:lang w:eastAsia="fr-FR"/>
        </w:rPr>
        <w:t xml:space="preserve">droit de retrait du consentement au traitement des données personnelles, et </w:t>
      </w:r>
      <w:r w:rsidR="00065197" w:rsidRPr="002411A6">
        <w:rPr>
          <w:rFonts w:eastAsia="Times New Roman" w:cstheme="minorHAnsi"/>
          <w:bCs/>
          <w:lang w:eastAsia="fr-FR"/>
        </w:rPr>
        <w:t>du droit de formuler des directives relatives au sort de ses données personnelles après son décès.</w:t>
      </w:r>
      <w:r w:rsidRPr="002411A6">
        <w:rPr>
          <w:rFonts w:eastAsia="Times New Roman" w:cstheme="minorHAnsi"/>
          <w:bCs/>
          <w:lang w:eastAsia="fr-FR"/>
        </w:rPr>
        <w:t xml:space="preserve"> Ces droits pourront être exercés sur simple demande écrite en contactant la Société organisatrice à l’adresse suivante :</w:t>
      </w:r>
    </w:p>
    <w:p w:rsidR="00035038" w:rsidRPr="002411A6" w:rsidRDefault="00035038"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CARTER-CASH</w:t>
      </w: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DPO</w:t>
      </w: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18 RUE JACQUES PREVERT</w:t>
      </w: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59650 VILLENEUVE D’ASCQ</w:t>
      </w:r>
    </w:p>
    <w:p w:rsidR="00C71AC4" w:rsidRPr="002411A6" w:rsidRDefault="00C71AC4" w:rsidP="005C5D7A">
      <w:pPr>
        <w:shd w:val="clear" w:color="auto" w:fill="FFFFFF"/>
        <w:spacing w:after="0" w:line="240" w:lineRule="auto"/>
        <w:contextualSpacing/>
        <w:jc w:val="center"/>
        <w:rPr>
          <w:rFonts w:eastAsia="Times New Roman" w:cstheme="minorHAnsi"/>
          <w:bCs/>
          <w:lang w:eastAsia="fr-FR"/>
        </w:rPr>
      </w:pP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Ou par email à : DPO@carter-cash.com</w:t>
      </w:r>
    </w:p>
    <w:p w:rsidR="005A455B" w:rsidRPr="002411A6" w:rsidRDefault="005A455B"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Les données collectées sont obligatoires pour participer au </w:t>
      </w:r>
      <w:r w:rsidR="00065197" w:rsidRPr="002411A6">
        <w:rPr>
          <w:rFonts w:eastAsia="Times New Roman" w:cstheme="minorHAnsi"/>
          <w:bCs/>
          <w:lang w:eastAsia="fr-FR"/>
        </w:rPr>
        <w:t>J</w:t>
      </w:r>
      <w:r w:rsidRPr="002411A6">
        <w:rPr>
          <w:rFonts w:eastAsia="Times New Roman" w:cstheme="minorHAnsi"/>
          <w:bCs/>
          <w:lang w:eastAsia="fr-FR"/>
        </w:rPr>
        <w:t xml:space="preserve">eu. Par conséquent, les personnes qui exerceront le droit de suppression des données les concernant avant la fin du </w:t>
      </w:r>
      <w:r w:rsidR="00065197" w:rsidRPr="002411A6">
        <w:rPr>
          <w:rFonts w:eastAsia="Times New Roman" w:cstheme="minorHAnsi"/>
          <w:bCs/>
          <w:lang w:eastAsia="fr-FR"/>
        </w:rPr>
        <w:t>J</w:t>
      </w:r>
      <w:r w:rsidRPr="002411A6">
        <w:rPr>
          <w:rFonts w:eastAsia="Times New Roman" w:cstheme="minorHAnsi"/>
          <w:bCs/>
          <w:lang w:eastAsia="fr-FR"/>
        </w:rPr>
        <w:t>eu seront réputées renoncer à leur participation.</w:t>
      </w:r>
    </w:p>
    <w:p w:rsidR="00065197" w:rsidRPr="002411A6" w:rsidRDefault="00065197" w:rsidP="005C5D7A">
      <w:pPr>
        <w:shd w:val="clear" w:color="auto" w:fill="FFFFFF"/>
        <w:spacing w:after="0" w:line="240" w:lineRule="auto"/>
        <w:contextualSpacing/>
        <w:jc w:val="both"/>
        <w:rPr>
          <w:rFonts w:eastAsia="Times New Roman" w:cstheme="minorHAnsi"/>
          <w:bCs/>
          <w:lang w:eastAsia="fr-FR"/>
        </w:rPr>
      </w:pPr>
    </w:p>
    <w:p w:rsidR="007F180D" w:rsidRPr="002411A6" w:rsidRDefault="007F180D"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Pour en savoir plus sur la gestion des données personnelles et les droits pouvant être exercés, le Participant peut consulter la Charte Données Personnelles disponible sur le site de Carter-Cash (</w:t>
      </w:r>
      <w:hyperlink r:id="rId8" w:history="1">
        <w:r w:rsidR="00065197" w:rsidRPr="002411A6">
          <w:rPr>
            <w:rStyle w:val="Lienhypertexte"/>
            <w:rFonts w:eastAsia="Times New Roman" w:cstheme="minorHAnsi"/>
            <w:bCs/>
            <w:lang w:eastAsia="fr-FR"/>
          </w:rPr>
          <w:t>https://www.carter-cash.com/page/donnees-personnelles</w:t>
        </w:r>
      </w:hyperlink>
      <w:r w:rsidR="00065197" w:rsidRPr="002411A6">
        <w:rPr>
          <w:rFonts w:eastAsia="Times New Roman" w:cstheme="minorHAnsi"/>
          <w:bCs/>
          <w:lang w:eastAsia="fr-FR"/>
        </w:rPr>
        <w:t xml:space="preserve"> </w:t>
      </w:r>
      <w:r w:rsidRPr="002411A6">
        <w:rPr>
          <w:rFonts w:eastAsia="Times New Roman" w:cstheme="minorHAnsi"/>
          <w:bCs/>
          <w:lang w:eastAsia="fr-FR"/>
        </w:rPr>
        <w:t>).</w:t>
      </w:r>
    </w:p>
    <w:p w:rsidR="00397730" w:rsidRPr="002411A6" w:rsidRDefault="00397730"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Pour toute information supplémentaire et pour introduire une réclamation, vous pouvez également contacter la Commission Nationale de l’Information et des Libertés (</w:t>
      </w:r>
      <w:hyperlink r:id="rId9" w:history="1">
        <w:r w:rsidRPr="002411A6">
          <w:rPr>
            <w:rFonts w:eastAsia="Times New Roman" w:cstheme="minorHAnsi"/>
            <w:bCs/>
            <w:lang w:eastAsia="fr-FR"/>
          </w:rPr>
          <w:t>www.cnil.fr</w:t>
        </w:r>
      </w:hyperlink>
      <w:r w:rsidRPr="002411A6">
        <w:rPr>
          <w:rFonts w:eastAsia="Times New Roman" w:cstheme="minorHAnsi"/>
          <w:bCs/>
          <w:lang w:eastAsia="fr-FR"/>
        </w:rPr>
        <w:t>).</w:t>
      </w:r>
    </w:p>
    <w:p w:rsidR="007F1999" w:rsidRPr="002411A6" w:rsidRDefault="007F1999" w:rsidP="005C5D7A">
      <w:pPr>
        <w:shd w:val="clear" w:color="auto" w:fill="FFFFFF"/>
        <w:spacing w:after="0" w:line="240" w:lineRule="auto"/>
        <w:contextualSpacing/>
        <w:jc w:val="both"/>
        <w:rPr>
          <w:rFonts w:eastAsia="Times New Roman" w:cstheme="minorHAnsi"/>
          <w:lang w:eastAsia="fr-FR"/>
        </w:rPr>
      </w:pPr>
    </w:p>
    <w:p w:rsidR="00A60E32" w:rsidRPr="002411A6" w:rsidRDefault="001D5614" w:rsidP="005C5D7A">
      <w:pPr>
        <w:shd w:val="clear" w:color="auto" w:fill="FFFFFF"/>
        <w:spacing w:after="0" w:line="240" w:lineRule="auto"/>
        <w:contextualSpacing/>
        <w:outlineLvl w:val="1"/>
        <w:rPr>
          <w:rFonts w:eastAsia="Times New Roman" w:cstheme="minorHAnsi"/>
          <w:b/>
          <w:bCs/>
          <w:color w:val="FF0000"/>
          <w:lang w:eastAsia="fr-FR"/>
        </w:rPr>
      </w:pPr>
      <w:r w:rsidRPr="002411A6">
        <w:rPr>
          <w:rFonts w:eastAsia="Times New Roman" w:cstheme="minorHAnsi"/>
          <w:b/>
          <w:bCs/>
          <w:color w:val="FF0000"/>
          <w:lang w:eastAsia="fr-FR"/>
        </w:rPr>
        <w:t>ARTICLE 10</w:t>
      </w:r>
      <w:r w:rsidR="00A60E32" w:rsidRPr="002411A6">
        <w:rPr>
          <w:rFonts w:eastAsia="Times New Roman" w:cstheme="minorHAnsi"/>
          <w:b/>
          <w:bCs/>
          <w:color w:val="FF0000"/>
          <w:lang w:eastAsia="fr-FR"/>
        </w:rPr>
        <w:t xml:space="preserve"> : RESPONSABILITE</w:t>
      </w:r>
    </w:p>
    <w:p w:rsidR="005A455B" w:rsidRPr="002411A6" w:rsidRDefault="005A455B"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lang w:eastAsia="fr-FR"/>
        </w:rPr>
      </w:pPr>
      <w:r w:rsidRPr="002411A6">
        <w:rPr>
          <w:rFonts w:eastAsia="Times New Roman" w:cstheme="minorHAnsi"/>
          <w:bCs/>
          <w:lang w:eastAsia="fr-FR"/>
        </w:rPr>
        <w:t>La responsabilité de la Société organisatrice est stricteme</w:t>
      </w:r>
      <w:r w:rsidR="000165AA" w:rsidRPr="002411A6">
        <w:rPr>
          <w:rFonts w:eastAsia="Times New Roman" w:cstheme="minorHAnsi"/>
          <w:bCs/>
          <w:lang w:eastAsia="fr-FR"/>
        </w:rPr>
        <w:t>nt limitée à la délivrance des dotations</w:t>
      </w:r>
      <w:r w:rsidRPr="002411A6">
        <w:rPr>
          <w:rFonts w:eastAsia="Times New Roman" w:cstheme="minorHAnsi"/>
          <w:bCs/>
          <w:lang w:eastAsia="fr-FR"/>
        </w:rPr>
        <w:t xml:space="preserve"> effectivement et valablement gagné</w:t>
      </w:r>
      <w:r w:rsidR="000165AA" w:rsidRPr="002411A6">
        <w:rPr>
          <w:rFonts w:eastAsia="Times New Roman" w:cstheme="minorHAnsi"/>
          <w:bCs/>
          <w:lang w:eastAsia="fr-FR"/>
        </w:rPr>
        <w:t>e</w:t>
      </w:r>
      <w:r w:rsidRPr="002411A6">
        <w:rPr>
          <w:rFonts w:eastAsia="Times New Roman" w:cstheme="minorHAnsi"/>
          <w:bCs/>
          <w:lang w:eastAsia="fr-FR"/>
        </w:rPr>
        <w:t>s. </w:t>
      </w:r>
    </w:p>
    <w:p w:rsidR="002624EB" w:rsidRPr="002411A6" w:rsidRDefault="002624EB"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lang w:eastAsia="fr-FR"/>
        </w:rPr>
      </w:pPr>
      <w:r w:rsidRPr="002411A6">
        <w:rPr>
          <w:rFonts w:eastAsia="Times New Roman" w:cstheme="minorHAnsi"/>
          <w:bCs/>
          <w:lang w:eastAsia="fr-FR"/>
        </w:rPr>
        <w:t>La participation au Jeu se fait sous l’entière responsabilité du Participant.</w:t>
      </w:r>
    </w:p>
    <w:p w:rsidR="007770FA" w:rsidRPr="002411A6" w:rsidRDefault="007770FA"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La participation au </w:t>
      </w:r>
      <w:r w:rsidR="00065197" w:rsidRPr="002411A6">
        <w:rPr>
          <w:rFonts w:eastAsia="Times New Roman" w:cstheme="minorHAnsi"/>
          <w:bCs/>
          <w:lang w:eastAsia="fr-FR"/>
        </w:rPr>
        <w:t>J</w:t>
      </w:r>
      <w:r w:rsidRPr="002411A6">
        <w:rPr>
          <w:rFonts w:eastAsia="Times New Roman" w:cstheme="minorHAnsi"/>
          <w:bCs/>
          <w:lang w:eastAsia="fr-FR"/>
        </w:rPr>
        <w:t xml:space="preserve">eu implique la reconnaissance et l’acceptation pleine et entière par le </w:t>
      </w:r>
      <w:r w:rsidR="00155286" w:rsidRPr="002411A6">
        <w:rPr>
          <w:rFonts w:eastAsia="Times New Roman" w:cstheme="minorHAnsi"/>
          <w:bCs/>
          <w:lang w:eastAsia="fr-FR"/>
        </w:rPr>
        <w:t>P</w:t>
      </w:r>
      <w:r w:rsidRPr="002411A6">
        <w:rPr>
          <w:rFonts w:eastAsia="Times New Roman" w:cstheme="minorHAnsi"/>
          <w:bCs/>
          <w:lang w:eastAsia="fr-FR"/>
        </w:rPr>
        <w:t>articipant des caractéristiques et des limites des réseaux, et plus largement des services de communication électronique, notamment en ce qui concerne les performances techniques, les temps de réponse pour consulter, interroger, transmettre ou transférer des informations, les risques d’interruption ou de dysfonctionnement des réseaux ou des systèmes, les risques liés à la connexion, ou encore l’absence de protection de certaines données contre des détournements éventuels dont la Société organisatrice ne pourra être tenue responsable. </w:t>
      </w:r>
    </w:p>
    <w:p w:rsidR="007770FA" w:rsidRPr="002411A6" w:rsidRDefault="007770FA" w:rsidP="005C5D7A">
      <w:pPr>
        <w:shd w:val="clear" w:color="auto" w:fill="FFFFFF"/>
        <w:spacing w:after="0" w:line="240" w:lineRule="auto"/>
        <w:contextualSpacing/>
        <w:jc w:val="both"/>
        <w:rPr>
          <w:rFonts w:eastAsia="Times New Roman" w:cstheme="minorHAnsi"/>
          <w:lang w:eastAsia="fr-FR"/>
        </w:rPr>
      </w:pPr>
    </w:p>
    <w:p w:rsidR="005A455B"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La Société organisatrice ne garantit pas que le Jeu fonctionne sans interruption, défaillance ou sans dysfonctionnement, ni l’absence d’erreurs informatiques ou autres, ni que les défauts constatés seront corrigés, ce que le Participant reconnaît et accepte expressément.</w:t>
      </w:r>
    </w:p>
    <w:p w:rsidR="002624EB" w:rsidRPr="002411A6" w:rsidRDefault="002624EB"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lastRenderedPageBreak/>
        <w:t>La Société organisatrice ne saurait encourir une quelconque responsabilité, si, en cas de force majeure ou d’évènements indépendants de sa volonté (notamment problèmes techniques</w:t>
      </w:r>
      <w:r w:rsidR="00C26D78" w:rsidRPr="002411A6">
        <w:rPr>
          <w:rFonts w:eastAsia="Times New Roman" w:cstheme="minorHAnsi"/>
          <w:bCs/>
          <w:lang w:eastAsia="fr-FR"/>
        </w:rPr>
        <w:t xml:space="preserve">, </w:t>
      </w:r>
      <w:r w:rsidRPr="002411A6">
        <w:rPr>
          <w:rFonts w:eastAsia="Times New Roman" w:cstheme="minorHAnsi"/>
          <w:bCs/>
          <w:lang w:eastAsia="fr-FR"/>
        </w:rPr>
        <w:t>…) perturbant l’organisation et la gestion du Jeu, elle était amenée à écourter, proroger, reporter, modifier ou annuler le Jeu. </w:t>
      </w:r>
    </w:p>
    <w:p w:rsidR="007770FA" w:rsidRPr="002411A6" w:rsidRDefault="007770FA"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Des additifs, ou en cas de force majeure ou d’évènements indépendants de la volonté de la Société organisatrice, des modifications, à ce règlement peuvent éventuellement être publiées pendant le Jeu. Ils seront considérés comme des avenants au présent règlement. </w:t>
      </w:r>
    </w:p>
    <w:p w:rsidR="00C26D78" w:rsidRPr="002411A6" w:rsidRDefault="00C26D78"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lang w:eastAsia="fr-FR"/>
        </w:rPr>
      </w:pPr>
      <w:r w:rsidRPr="002411A6">
        <w:rPr>
          <w:rFonts w:eastAsia="Times New Roman" w:cstheme="minorHAnsi"/>
          <w:bCs/>
          <w:lang w:eastAsia="fr-FR"/>
        </w:rPr>
        <w:t>En conséquence, la Société organisatrice ne saurait en aucune circonstance être tenue pour responsable, sans que cette liste ne soit limitative : </w:t>
      </w:r>
    </w:p>
    <w:p w:rsidR="00A60E32" w:rsidRPr="002411A6" w:rsidRDefault="00A60E32" w:rsidP="005C5D7A">
      <w:pPr>
        <w:numPr>
          <w:ilvl w:val="0"/>
          <w:numId w:val="6"/>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de la transmission et/ou de la réception de toute donnée et/ou information sur Internet</w:t>
      </w:r>
      <w:r w:rsidR="00C26D78" w:rsidRPr="002411A6">
        <w:rPr>
          <w:rFonts w:eastAsia="Times New Roman" w:cstheme="minorHAnsi"/>
          <w:bCs/>
          <w:lang w:eastAsia="fr-FR"/>
        </w:rPr>
        <w:t> ;</w:t>
      </w:r>
    </w:p>
    <w:p w:rsidR="00A60E32" w:rsidRPr="002411A6" w:rsidRDefault="00A60E32" w:rsidP="005C5D7A">
      <w:pPr>
        <w:numPr>
          <w:ilvl w:val="0"/>
          <w:numId w:val="6"/>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de tout dysfonctionnement du réseau Internet empêchant le bon déroulement et/ou fonctionnement du Jeu proposé</w:t>
      </w:r>
      <w:r w:rsidR="00C26D78" w:rsidRPr="002411A6">
        <w:rPr>
          <w:rFonts w:eastAsia="Times New Roman" w:cstheme="minorHAnsi"/>
          <w:bCs/>
          <w:lang w:eastAsia="fr-FR"/>
        </w:rPr>
        <w:t> ;</w:t>
      </w:r>
    </w:p>
    <w:p w:rsidR="00A60E32" w:rsidRPr="002411A6" w:rsidRDefault="00A60E32" w:rsidP="005C5D7A">
      <w:pPr>
        <w:numPr>
          <w:ilvl w:val="0"/>
          <w:numId w:val="6"/>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de défaillance de tout matériel de réception ou des lignes de communication</w:t>
      </w:r>
      <w:r w:rsidR="00C26D78" w:rsidRPr="002411A6">
        <w:rPr>
          <w:rFonts w:eastAsia="Times New Roman" w:cstheme="minorHAnsi"/>
          <w:bCs/>
          <w:lang w:eastAsia="fr-FR"/>
        </w:rPr>
        <w:t> ;</w:t>
      </w:r>
    </w:p>
    <w:p w:rsidR="00A60E32" w:rsidRPr="002411A6" w:rsidRDefault="00A60E32" w:rsidP="005C5D7A">
      <w:pPr>
        <w:numPr>
          <w:ilvl w:val="0"/>
          <w:numId w:val="6"/>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de perte de tout courrier papier ou électronique et plus généralement de perte de toute donnée</w:t>
      </w:r>
      <w:r w:rsidR="00C26D78" w:rsidRPr="002411A6">
        <w:rPr>
          <w:rFonts w:eastAsia="Times New Roman" w:cstheme="minorHAnsi"/>
          <w:bCs/>
          <w:lang w:eastAsia="fr-FR"/>
        </w:rPr>
        <w:t> ;</w:t>
      </w:r>
    </w:p>
    <w:p w:rsidR="00A60E32" w:rsidRPr="002411A6" w:rsidRDefault="00A60E32" w:rsidP="005C5D7A">
      <w:pPr>
        <w:numPr>
          <w:ilvl w:val="0"/>
          <w:numId w:val="6"/>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des problèmes d’acheminement</w:t>
      </w:r>
      <w:r w:rsidR="00C26D78" w:rsidRPr="002411A6">
        <w:rPr>
          <w:rFonts w:eastAsia="Times New Roman" w:cstheme="minorHAnsi"/>
          <w:bCs/>
          <w:lang w:eastAsia="fr-FR"/>
        </w:rPr>
        <w:t> ;</w:t>
      </w:r>
    </w:p>
    <w:p w:rsidR="00A60E32" w:rsidRPr="002411A6" w:rsidRDefault="00A60E32" w:rsidP="005C5D7A">
      <w:pPr>
        <w:numPr>
          <w:ilvl w:val="0"/>
          <w:numId w:val="6"/>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du fonctionnement de tout logiciel</w:t>
      </w:r>
      <w:r w:rsidR="00C26D78" w:rsidRPr="002411A6">
        <w:rPr>
          <w:rFonts w:eastAsia="Times New Roman" w:cstheme="minorHAnsi"/>
          <w:bCs/>
          <w:lang w:eastAsia="fr-FR"/>
        </w:rPr>
        <w:t> ;</w:t>
      </w:r>
    </w:p>
    <w:p w:rsidR="00A60E32" w:rsidRPr="002411A6" w:rsidRDefault="00A60E32" w:rsidP="005C5D7A">
      <w:pPr>
        <w:numPr>
          <w:ilvl w:val="0"/>
          <w:numId w:val="6"/>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des conséquences de tout virus ou bogue informatique, anomalie, défaillance technique</w:t>
      </w:r>
      <w:r w:rsidR="00C26D78" w:rsidRPr="002411A6">
        <w:rPr>
          <w:rFonts w:eastAsia="Times New Roman" w:cstheme="minorHAnsi"/>
          <w:bCs/>
          <w:lang w:eastAsia="fr-FR"/>
        </w:rPr>
        <w:t> ;</w:t>
      </w:r>
    </w:p>
    <w:p w:rsidR="00A60E32" w:rsidRPr="002411A6" w:rsidRDefault="00A60E32" w:rsidP="005C5D7A">
      <w:pPr>
        <w:numPr>
          <w:ilvl w:val="0"/>
          <w:numId w:val="6"/>
        </w:numPr>
        <w:shd w:val="clear" w:color="auto" w:fill="FFFFFF"/>
        <w:spacing w:after="0" w:line="240" w:lineRule="auto"/>
        <w:ind w:left="426"/>
        <w:contextualSpacing/>
        <w:jc w:val="both"/>
        <w:rPr>
          <w:rFonts w:eastAsia="Times New Roman" w:cstheme="minorHAnsi"/>
          <w:lang w:eastAsia="fr-FR"/>
        </w:rPr>
      </w:pPr>
      <w:r w:rsidRPr="002411A6">
        <w:rPr>
          <w:rFonts w:eastAsia="Times New Roman" w:cstheme="minorHAnsi"/>
          <w:bCs/>
          <w:lang w:eastAsia="fr-FR"/>
        </w:rPr>
        <w:t>de toute défaillance technique, matérielle et logicielle, de quelque nature, ayant empêché ou limité la participation au Jeu. </w:t>
      </w:r>
    </w:p>
    <w:p w:rsidR="007770FA" w:rsidRPr="002411A6" w:rsidRDefault="007770FA"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 xml:space="preserve">En participant à ce </w:t>
      </w:r>
      <w:r w:rsidR="00C26D78" w:rsidRPr="002411A6">
        <w:rPr>
          <w:rFonts w:eastAsia="Times New Roman" w:cstheme="minorHAnsi"/>
          <w:bCs/>
          <w:lang w:eastAsia="fr-FR"/>
        </w:rPr>
        <w:t>J</w:t>
      </w:r>
      <w:r w:rsidRPr="002411A6">
        <w:rPr>
          <w:rFonts w:eastAsia="Times New Roman" w:cstheme="minorHAnsi"/>
          <w:bCs/>
          <w:lang w:eastAsia="fr-FR"/>
        </w:rPr>
        <w:t xml:space="preserve">eu, chaque Participant accepte et s’engage à supporter seul, et à garantir totalement la Société organisatrice, </w:t>
      </w:r>
      <w:r w:rsidR="00C26D78" w:rsidRPr="002411A6">
        <w:rPr>
          <w:rFonts w:eastAsia="Times New Roman" w:cstheme="minorHAnsi"/>
          <w:bCs/>
          <w:lang w:eastAsia="fr-FR"/>
        </w:rPr>
        <w:t xml:space="preserve">ses </w:t>
      </w:r>
      <w:r w:rsidRPr="002411A6">
        <w:rPr>
          <w:rFonts w:eastAsia="Times New Roman" w:cstheme="minorHAnsi"/>
          <w:bCs/>
          <w:lang w:eastAsia="fr-FR"/>
        </w:rPr>
        <w:t xml:space="preserve">filiales et sociétés mères, employés ainsi que leurs agences conseils en communication de ce fait, tous dommages ou pertes occasionnées ou subies par le Participant du fait de la participation à ce Jeu ou du fait de la mise en possession </w:t>
      </w:r>
      <w:r w:rsidR="00271BAA" w:rsidRPr="002411A6">
        <w:rPr>
          <w:rFonts w:eastAsia="Times New Roman" w:cstheme="minorHAnsi"/>
          <w:bCs/>
          <w:lang w:eastAsia="fr-FR"/>
        </w:rPr>
        <w:t>de sa dotation</w:t>
      </w:r>
      <w:r w:rsidRPr="002411A6">
        <w:rPr>
          <w:rFonts w:eastAsia="Times New Roman" w:cstheme="minorHAnsi"/>
          <w:bCs/>
          <w:lang w:eastAsia="fr-FR"/>
        </w:rPr>
        <w:t xml:space="preserve"> et de son utilisation, excepté les cas prévus par la loi applicable. </w:t>
      </w:r>
    </w:p>
    <w:p w:rsidR="00212ADE" w:rsidRPr="002411A6" w:rsidRDefault="00212ADE"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lang w:eastAsia="fr-FR"/>
        </w:rPr>
      </w:pPr>
      <w:r w:rsidRPr="002411A6">
        <w:rPr>
          <w:rFonts w:eastAsia="Times New Roman" w:cstheme="minorHAnsi"/>
          <w:bCs/>
          <w:lang w:eastAsia="fr-FR"/>
        </w:rPr>
        <w:t xml:space="preserve">Une fois </w:t>
      </w:r>
      <w:r w:rsidR="00155286" w:rsidRPr="002411A6">
        <w:rPr>
          <w:rFonts w:eastAsia="Times New Roman" w:cstheme="minorHAnsi"/>
          <w:bCs/>
          <w:lang w:eastAsia="fr-FR"/>
        </w:rPr>
        <w:t>la dotation remise</w:t>
      </w:r>
      <w:r w:rsidRPr="002411A6">
        <w:rPr>
          <w:rFonts w:eastAsia="Times New Roman" w:cstheme="minorHAnsi"/>
          <w:bCs/>
          <w:lang w:eastAsia="fr-FR"/>
        </w:rPr>
        <w:t xml:space="preserve"> au gagnant, la remise </w:t>
      </w:r>
      <w:r w:rsidR="00155286" w:rsidRPr="002411A6">
        <w:rPr>
          <w:rFonts w:eastAsia="Times New Roman" w:cstheme="minorHAnsi"/>
          <w:bCs/>
          <w:lang w:eastAsia="fr-FR"/>
        </w:rPr>
        <w:t>de la dotation</w:t>
      </w:r>
      <w:r w:rsidRPr="002411A6">
        <w:rPr>
          <w:rFonts w:eastAsia="Times New Roman" w:cstheme="minorHAnsi"/>
          <w:bCs/>
          <w:lang w:eastAsia="fr-FR"/>
        </w:rPr>
        <w:t xml:space="preserve"> sera considérée comme ayant été effectuée et le gagnant se verra conférer l’entière responsabilité </w:t>
      </w:r>
      <w:r w:rsidR="00155286" w:rsidRPr="002411A6">
        <w:rPr>
          <w:rFonts w:eastAsia="Times New Roman" w:cstheme="minorHAnsi"/>
          <w:bCs/>
          <w:lang w:eastAsia="fr-FR"/>
        </w:rPr>
        <w:t>de la dotation</w:t>
      </w:r>
      <w:r w:rsidRPr="002411A6">
        <w:rPr>
          <w:rFonts w:eastAsia="Times New Roman" w:cstheme="minorHAnsi"/>
          <w:bCs/>
          <w:lang w:eastAsia="fr-FR"/>
        </w:rPr>
        <w:t xml:space="preserve"> sans recours possible contre la </w:t>
      </w:r>
      <w:r w:rsidR="00C26D78" w:rsidRPr="002411A6">
        <w:rPr>
          <w:rFonts w:eastAsia="Times New Roman" w:cstheme="minorHAnsi"/>
          <w:bCs/>
          <w:lang w:eastAsia="fr-FR"/>
        </w:rPr>
        <w:t>S</w:t>
      </w:r>
      <w:r w:rsidRPr="002411A6">
        <w:rPr>
          <w:rFonts w:eastAsia="Times New Roman" w:cstheme="minorHAnsi"/>
          <w:bCs/>
          <w:lang w:eastAsia="fr-FR"/>
        </w:rPr>
        <w:t>ociété organisatrice. </w:t>
      </w:r>
    </w:p>
    <w:p w:rsidR="005C5D7A" w:rsidRPr="002411A6" w:rsidRDefault="00A60E32" w:rsidP="00877DF1">
      <w:pPr>
        <w:shd w:val="clear" w:color="auto" w:fill="FFFFFF"/>
        <w:spacing w:after="0" w:line="240" w:lineRule="auto"/>
        <w:contextualSpacing/>
        <w:jc w:val="both"/>
        <w:rPr>
          <w:rFonts w:eastAsia="Times New Roman" w:cstheme="minorHAnsi"/>
          <w:bCs/>
          <w:strike/>
          <w:lang w:eastAsia="fr-FR"/>
        </w:rPr>
      </w:pPr>
      <w:r w:rsidRPr="002411A6">
        <w:rPr>
          <w:rFonts w:eastAsia="Times New Roman" w:cstheme="minorHAnsi"/>
          <w:bCs/>
          <w:lang w:eastAsia="fr-FR"/>
        </w:rPr>
        <w:t xml:space="preserve">La Société organisatrice ne saurait encourir une quelconque responsabilité, si, en cas de force majeure ou d’événements indépendants de sa volonté les Participants ne pouvaient bénéficier </w:t>
      </w:r>
      <w:r w:rsidR="00155286" w:rsidRPr="002411A6">
        <w:rPr>
          <w:rFonts w:eastAsia="Times New Roman" w:cstheme="minorHAnsi"/>
          <w:bCs/>
          <w:lang w:eastAsia="fr-FR"/>
        </w:rPr>
        <w:t>de la dotation</w:t>
      </w:r>
      <w:r w:rsidRPr="002411A6">
        <w:rPr>
          <w:rFonts w:eastAsia="Times New Roman" w:cstheme="minorHAnsi"/>
          <w:bCs/>
          <w:lang w:eastAsia="fr-FR"/>
        </w:rPr>
        <w:t xml:space="preserve">. </w:t>
      </w:r>
    </w:p>
    <w:p w:rsidR="00877DF1" w:rsidRPr="002411A6" w:rsidRDefault="00877DF1" w:rsidP="00877DF1">
      <w:pPr>
        <w:shd w:val="clear" w:color="auto" w:fill="FFFFFF"/>
        <w:spacing w:after="0" w:line="240" w:lineRule="auto"/>
        <w:contextualSpacing/>
        <w:jc w:val="both"/>
        <w:rPr>
          <w:rFonts w:eastAsia="Times New Roman" w:cstheme="minorHAnsi"/>
          <w:bCs/>
          <w:strike/>
          <w:lang w:eastAsia="fr-FR"/>
        </w:rPr>
      </w:pPr>
    </w:p>
    <w:p w:rsidR="00A60E32" w:rsidRPr="002411A6" w:rsidRDefault="00A60E32" w:rsidP="005C5D7A">
      <w:pPr>
        <w:shd w:val="clear" w:color="auto" w:fill="FFFFFF"/>
        <w:spacing w:after="0" w:line="240" w:lineRule="auto"/>
        <w:contextualSpacing/>
        <w:rPr>
          <w:rFonts w:eastAsia="Times New Roman" w:cstheme="minorHAnsi"/>
          <w:b/>
          <w:color w:val="FF0000"/>
          <w:lang w:eastAsia="fr-FR"/>
        </w:rPr>
      </w:pPr>
      <w:r w:rsidRPr="002411A6">
        <w:rPr>
          <w:rFonts w:eastAsia="Times New Roman" w:cstheme="minorHAnsi"/>
          <w:b/>
          <w:bCs/>
          <w:color w:val="FF0000"/>
          <w:lang w:eastAsia="fr-FR"/>
        </w:rPr>
        <w:t>ARTICLE 1</w:t>
      </w:r>
      <w:r w:rsidR="001D5614" w:rsidRPr="002411A6">
        <w:rPr>
          <w:rFonts w:eastAsia="Times New Roman" w:cstheme="minorHAnsi"/>
          <w:b/>
          <w:bCs/>
          <w:color w:val="FF0000"/>
          <w:lang w:eastAsia="fr-FR"/>
        </w:rPr>
        <w:t>1</w:t>
      </w:r>
      <w:r w:rsidRPr="002411A6">
        <w:rPr>
          <w:rFonts w:eastAsia="Times New Roman" w:cstheme="minorHAnsi"/>
          <w:b/>
          <w:bCs/>
          <w:color w:val="FF0000"/>
          <w:lang w:eastAsia="fr-FR"/>
        </w:rPr>
        <w:t xml:space="preserve"> : COPIE DU PRÉSENT RÈGLEMENT</w:t>
      </w:r>
    </w:p>
    <w:p w:rsidR="005A455B" w:rsidRPr="002411A6" w:rsidRDefault="005A455B" w:rsidP="005C5D7A">
      <w:pPr>
        <w:shd w:val="clear" w:color="auto" w:fill="FFFFFF"/>
        <w:spacing w:after="0" w:line="240" w:lineRule="auto"/>
        <w:contextualSpacing/>
        <w:jc w:val="both"/>
        <w:rPr>
          <w:rFonts w:eastAsia="Times New Roman" w:cstheme="minorHAnsi"/>
          <w:bCs/>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Le règlement complet du Jeu est disponible sur le Site de la Société org</w:t>
      </w:r>
      <w:r w:rsidR="005C5D7A" w:rsidRPr="002411A6">
        <w:rPr>
          <w:rFonts w:eastAsia="Times New Roman" w:cstheme="minorHAnsi"/>
          <w:bCs/>
          <w:lang w:eastAsia="fr-FR"/>
        </w:rPr>
        <w:t>anisatrice à l’adresse suivante</w:t>
      </w:r>
      <w:r w:rsidRPr="002411A6">
        <w:rPr>
          <w:rFonts w:eastAsia="Times New Roman" w:cstheme="minorHAnsi"/>
          <w:bCs/>
          <w:lang w:eastAsia="fr-FR"/>
        </w:rPr>
        <w:t>: </w:t>
      </w:r>
      <w:hyperlink r:id="rId10" w:history="1">
        <w:r w:rsidRPr="002411A6">
          <w:rPr>
            <w:rFonts w:eastAsia="Times New Roman" w:cstheme="minorHAnsi"/>
            <w:bCs/>
            <w:lang w:eastAsia="fr-FR"/>
          </w:rPr>
          <w:t>https://www.carter-cash.com/page/reglements</w:t>
        </w:r>
      </w:hyperlink>
      <w:r w:rsidR="005C5D7A" w:rsidRPr="002411A6">
        <w:rPr>
          <w:rFonts w:eastAsia="Times New Roman" w:cstheme="minorHAnsi"/>
          <w:bCs/>
          <w:lang w:eastAsia="fr-FR"/>
        </w:rPr>
        <w:t xml:space="preserve">. </w:t>
      </w:r>
    </w:p>
    <w:p w:rsidR="005A455B" w:rsidRPr="002411A6" w:rsidRDefault="005A455B"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both"/>
        <w:rPr>
          <w:rFonts w:eastAsia="Times New Roman" w:cstheme="minorHAnsi"/>
          <w:bCs/>
          <w:lang w:eastAsia="fr-FR"/>
        </w:rPr>
      </w:pPr>
      <w:r w:rsidRPr="002411A6">
        <w:rPr>
          <w:rFonts w:eastAsia="Times New Roman" w:cstheme="minorHAnsi"/>
          <w:bCs/>
          <w:lang w:eastAsia="fr-FR"/>
        </w:rPr>
        <w:t>Une copie écrite du présent règlement est adressée à titre gratuit, à toute personne qui en fait la demande avant la clôture du Jeu. Cette demande doit être adressée, par courrier uniquement, à : </w:t>
      </w:r>
    </w:p>
    <w:p w:rsidR="005C5D7A" w:rsidRPr="002411A6" w:rsidRDefault="005C5D7A" w:rsidP="005C5D7A">
      <w:pPr>
        <w:shd w:val="clear" w:color="auto" w:fill="FFFFFF"/>
        <w:spacing w:after="0" w:line="240" w:lineRule="auto"/>
        <w:contextualSpacing/>
        <w:jc w:val="both"/>
        <w:rPr>
          <w:rFonts w:eastAsia="Times New Roman" w:cstheme="minorHAnsi"/>
          <w:lang w:eastAsia="fr-FR"/>
        </w:rPr>
      </w:pP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CARTER-CASH</w:t>
      </w: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ORGANISATION JEU CONCOURS</w:t>
      </w: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 </w:t>
      </w:r>
      <w:r w:rsidR="004D7CC0" w:rsidRPr="002411A6">
        <w:rPr>
          <w:rFonts w:eastAsia="Times New Roman" w:cstheme="minorHAnsi"/>
          <w:bCs/>
          <w:lang w:eastAsia="fr-FR"/>
        </w:rPr>
        <w:t xml:space="preserve">Grand </w:t>
      </w:r>
      <w:r w:rsidR="00C230BF" w:rsidRPr="002411A6">
        <w:rPr>
          <w:rFonts w:eastAsia="Times New Roman" w:cstheme="minorHAnsi"/>
          <w:bCs/>
          <w:lang w:eastAsia="fr-FR"/>
        </w:rPr>
        <w:t>Jeu Ouverture</w:t>
      </w:r>
      <w:r w:rsidR="002411A6">
        <w:rPr>
          <w:rFonts w:eastAsia="Times New Roman" w:cstheme="minorHAnsi"/>
          <w:bCs/>
          <w:lang w:eastAsia="fr-FR"/>
        </w:rPr>
        <w:t xml:space="preserve"> – Claye-Souilly</w:t>
      </w:r>
      <w:r w:rsidRPr="002411A6">
        <w:rPr>
          <w:rFonts w:eastAsia="Times New Roman" w:cstheme="minorHAnsi"/>
          <w:bCs/>
          <w:lang w:eastAsia="fr-FR"/>
        </w:rPr>
        <w:t>»</w:t>
      </w: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18 RUE JACQUES PREVERT</w:t>
      </w:r>
    </w:p>
    <w:p w:rsidR="00A60E32" w:rsidRPr="002411A6" w:rsidRDefault="00A60E32" w:rsidP="005C5D7A">
      <w:pPr>
        <w:shd w:val="clear" w:color="auto" w:fill="FFFFFF"/>
        <w:spacing w:after="0" w:line="240" w:lineRule="auto"/>
        <w:contextualSpacing/>
        <w:jc w:val="center"/>
        <w:rPr>
          <w:rFonts w:eastAsia="Times New Roman" w:cstheme="minorHAnsi"/>
          <w:lang w:eastAsia="fr-FR"/>
        </w:rPr>
      </w:pPr>
      <w:r w:rsidRPr="002411A6">
        <w:rPr>
          <w:rFonts w:eastAsia="Times New Roman" w:cstheme="minorHAnsi"/>
          <w:bCs/>
          <w:lang w:eastAsia="fr-FR"/>
        </w:rPr>
        <w:t>59650 VILLENEUVE D’ASCQ</w:t>
      </w:r>
    </w:p>
    <w:p w:rsidR="00A60E32" w:rsidRPr="002411A6" w:rsidRDefault="00A60E32" w:rsidP="005C5D7A">
      <w:pPr>
        <w:spacing w:after="0" w:line="240" w:lineRule="auto"/>
        <w:contextualSpacing/>
        <w:rPr>
          <w:rFonts w:eastAsia="Times New Roman" w:cstheme="minorHAnsi"/>
          <w:lang w:eastAsia="fr-FR"/>
        </w:rPr>
      </w:pPr>
      <w:r w:rsidRPr="002411A6">
        <w:rPr>
          <w:rFonts w:eastAsia="Times New Roman" w:cstheme="minorHAnsi"/>
          <w:shd w:val="clear" w:color="auto" w:fill="FFFFFF"/>
          <w:lang w:eastAsia="fr-FR"/>
        </w:rPr>
        <w:t> </w:t>
      </w:r>
    </w:p>
    <w:p w:rsidR="00BA547C" w:rsidRPr="00FB35E9" w:rsidRDefault="00A60E32" w:rsidP="00FB35E9">
      <w:pPr>
        <w:shd w:val="clear" w:color="auto" w:fill="FFFFFF"/>
        <w:spacing w:after="0" w:line="240" w:lineRule="auto"/>
        <w:contextualSpacing/>
        <w:jc w:val="both"/>
        <w:rPr>
          <w:rFonts w:eastAsia="Times New Roman" w:cstheme="minorHAnsi"/>
          <w:lang w:eastAsia="fr-FR"/>
        </w:rPr>
      </w:pPr>
      <w:r w:rsidRPr="002411A6">
        <w:rPr>
          <w:rFonts w:eastAsia="Times New Roman" w:cstheme="minorHAnsi"/>
          <w:bCs/>
          <w:lang w:eastAsia="fr-FR"/>
        </w:rPr>
        <w:t>Le timbre de la demande de règlement sera remboursé sur simple demande écrite conjointe au tarif lent en vigueur, obligatoirement accompagnée du nom, prénom et adresse du Participant, de l’intitulé du Jeu, et en joignant un Relevé d’Identité bancaire (ou RIP ou RICE).</w:t>
      </w:r>
    </w:p>
    <w:sectPr w:rsidR="00BA547C" w:rsidRPr="00FB35E9" w:rsidSect="00A30A2F">
      <w:headerReference w:type="default" r:id="rId11"/>
      <w:footerReference w:type="default" r:id="rId12"/>
      <w:pgSz w:w="11906" w:h="16838"/>
      <w:pgMar w:top="1440" w:right="1080" w:bottom="1440" w:left="1080" w:header="708"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CC" w:rsidRDefault="00BD36CC" w:rsidP="006232CF">
      <w:pPr>
        <w:spacing w:after="0" w:line="240" w:lineRule="auto"/>
      </w:pPr>
      <w:r>
        <w:separator/>
      </w:r>
    </w:p>
  </w:endnote>
  <w:endnote w:type="continuationSeparator" w:id="0">
    <w:p w:rsidR="00BD36CC" w:rsidRDefault="00BD36CC" w:rsidP="0062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A2F" w:rsidRPr="00A30A2F" w:rsidRDefault="00A30A2F" w:rsidP="00A30A2F">
    <w:pPr>
      <w:pStyle w:val="NormalWeb"/>
      <w:spacing w:before="0" w:beforeAutospacing="0" w:after="0" w:afterAutospacing="0"/>
      <w:jc w:val="center"/>
      <w:rPr>
        <w:rFonts w:asciiTheme="minorHAnsi" w:hAnsiTheme="minorHAnsi" w:cstheme="minorHAnsi"/>
        <w:sz w:val="18"/>
        <w:szCs w:val="18"/>
      </w:rPr>
    </w:pPr>
    <w:r w:rsidRPr="00A30A2F">
      <w:rPr>
        <w:rFonts w:asciiTheme="minorHAnsi" w:hAnsiTheme="minorHAnsi" w:cstheme="minorHAnsi"/>
        <w:b/>
        <w:i/>
        <w:color w:val="222222"/>
        <w:sz w:val="18"/>
        <w:szCs w:val="18"/>
        <w:shd w:val="clear" w:color="auto" w:fill="FFFFFF"/>
      </w:rPr>
      <w:t>Carter-Cash</w:t>
    </w:r>
    <w:r w:rsidRPr="00A30A2F">
      <w:rPr>
        <w:rFonts w:asciiTheme="minorHAnsi" w:hAnsiTheme="minorHAnsi" w:cstheme="minorHAnsi"/>
        <w:color w:val="222222"/>
        <w:sz w:val="18"/>
        <w:szCs w:val="18"/>
        <w:shd w:val="clear" w:color="auto" w:fill="FFFFFF"/>
      </w:rPr>
      <w:t>, SAS au capital de 406 750 euros, RCS Lille Métropole 440 948 578, 18 rue Jacques Prévert, 59650 Villeneuve d'Ascq</w:t>
    </w:r>
  </w:p>
  <w:p w:rsidR="00A30A2F" w:rsidRDefault="00A30A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CC" w:rsidRDefault="00BD36CC" w:rsidP="006232CF">
      <w:pPr>
        <w:spacing w:after="0" w:line="240" w:lineRule="auto"/>
      </w:pPr>
      <w:r>
        <w:separator/>
      </w:r>
    </w:p>
  </w:footnote>
  <w:footnote w:type="continuationSeparator" w:id="0">
    <w:p w:rsidR="00BD36CC" w:rsidRDefault="00BD36CC" w:rsidP="00623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47C" w:rsidRDefault="00BD36CC">
    <w:pPr>
      <w:pStyle w:val="En-tte"/>
    </w:pPr>
    <w:r>
      <w:rPr>
        <w:noProof/>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3.4pt;margin-top:-24.15pt;width:123.45pt;height:51.7pt;z-index:251658240" o:allowincell="f">
          <v:imagedata r:id="rId1" o:title=""/>
          <w10:wrap type="topAndBottom"/>
        </v:shape>
        <o:OLEObject Type="Embed" ProgID="MSPhotoEd.3" ShapeID="_x0000_s2049" DrawAspect="Content" ObjectID="_174055741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0E5B"/>
    <w:multiLevelType w:val="multilevel"/>
    <w:tmpl w:val="E30E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E5513"/>
    <w:multiLevelType w:val="multilevel"/>
    <w:tmpl w:val="ABDC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8329F"/>
    <w:multiLevelType w:val="hybridMultilevel"/>
    <w:tmpl w:val="349EF6B6"/>
    <w:lvl w:ilvl="0" w:tplc="7878394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E123B7"/>
    <w:multiLevelType w:val="hybridMultilevel"/>
    <w:tmpl w:val="333290D4"/>
    <w:lvl w:ilvl="0" w:tplc="902C8DA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C360C9"/>
    <w:multiLevelType w:val="hybridMultilevel"/>
    <w:tmpl w:val="9CECA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1D5A13"/>
    <w:multiLevelType w:val="hybridMultilevel"/>
    <w:tmpl w:val="F998D104"/>
    <w:lvl w:ilvl="0" w:tplc="80AE0598">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6E4530"/>
    <w:multiLevelType w:val="multilevel"/>
    <w:tmpl w:val="F702C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1A27E1"/>
    <w:multiLevelType w:val="multilevel"/>
    <w:tmpl w:val="57F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65E65"/>
    <w:multiLevelType w:val="multilevel"/>
    <w:tmpl w:val="1A1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3F02D2"/>
    <w:multiLevelType w:val="hybridMultilevel"/>
    <w:tmpl w:val="F190E13E"/>
    <w:lvl w:ilvl="0" w:tplc="861A2A38">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B97EFF"/>
    <w:multiLevelType w:val="hybridMultilevel"/>
    <w:tmpl w:val="F4A88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776385"/>
    <w:multiLevelType w:val="hybridMultilevel"/>
    <w:tmpl w:val="6CFEE8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314372E"/>
    <w:multiLevelType w:val="multilevel"/>
    <w:tmpl w:val="45B4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2"/>
  </w:num>
  <w:num w:numId="5">
    <w:abstractNumId w:val="8"/>
  </w:num>
  <w:num w:numId="6">
    <w:abstractNumId w:val="0"/>
  </w:num>
  <w:num w:numId="7">
    <w:abstractNumId w:val="4"/>
  </w:num>
  <w:num w:numId="8">
    <w:abstractNumId w:val="9"/>
  </w:num>
  <w:num w:numId="9">
    <w:abstractNumId w:val="2"/>
  </w:num>
  <w:num w:numId="10">
    <w:abstractNumId w:val="5"/>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32"/>
    <w:rsid w:val="000165AA"/>
    <w:rsid w:val="00035038"/>
    <w:rsid w:val="0003797F"/>
    <w:rsid w:val="000633FE"/>
    <w:rsid w:val="00065197"/>
    <w:rsid w:val="00075575"/>
    <w:rsid w:val="0009057E"/>
    <w:rsid w:val="000A33CE"/>
    <w:rsid w:val="000B7801"/>
    <w:rsid w:val="000C15B6"/>
    <w:rsid w:val="00105362"/>
    <w:rsid w:val="00106FB9"/>
    <w:rsid w:val="00140840"/>
    <w:rsid w:val="001422F6"/>
    <w:rsid w:val="00144688"/>
    <w:rsid w:val="00155286"/>
    <w:rsid w:val="001556D8"/>
    <w:rsid w:val="001616F4"/>
    <w:rsid w:val="00175EE0"/>
    <w:rsid w:val="0018029F"/>
    <w:rsid w:val="001959AD"/>
    <w:rsid w:val="001A5F28"/>
    <w:rsid w:val="001A7961"/>
    <w:rsid w:val="001B389B"/>
    <w:rsid w:val="001C36AF"/>
    <w:rsid w:val="001D1E33"/>
    <w:rsid w:val="001D5614"/>
    <w:rsid w:val="001F3C21"/>
    <w:rsid w:val="001F55A1"/>
    <w:rsid w:val="00212ADE"/>
    <w:rsid w:val="00216E99"/>
    <w:rsid w:val="002222D0"/>
    <w:rsid w:val="002339AB"/>
    <w:rsid w:val="002411A6"/>
    <w:rsid w:val="002450B1"/>
    <w:rsid w:val="00247C13"/>
    <w:rsid w:val="002572C8"/>
    <w:rsid w:val="002624EB"/>
    <w:rsid w:val="002636F1"/>
    <w:rsid w:val="00270836"/>
    <w:rsid w:val="00271BAA"/>
    <w:rsid w:val="00276BE7"/>
    <w:rsid w:val="00276C5A"/>
    <w:rsid w:val="00280B0C"/>
    <w:rsid w:val="002A4D19"/>
    <w:rsid w:val="002B3EF4"/>
    <w:rsid w:val="002C2DD1"/>
    <w:rsid w:val="002E1A85"/>
    <w:rsid w:val="0031132C"/>
    <w:rsid w:val="00312D9B"/>
    <w:rsid w:val="00312EBC"/>
    <w:rsid w:val="00324F23"/>
    <w:rsid w:val="003265C7"/>
    <w:rsid w:val="00332257"/>
    <w:rsid w:val="00335ED1"/>
    <w:rsid w:val="00341A85"/>
    <w:rsid w:val="003632D1"/>
    <w:rsid w:val="00373EAC"/>
    <w:rsid w:val="00376F72"/>
    <w:rsid w:val="003932F5"/>
    <w:rsid w:val="00397730"/>
    <w:rsid w:val="003A3A90"/>
    <w:rsid w:val="003B1802"/>
    <w:rsid w:val="003C1C2A"/>
    <w:rsid w:val="003C4195"/>
    <w:rsid w:val="003C57B8"/>
    <w:rsid w:val="003D0958"/>
    <w:rsid w:val="003E6CFE"/>
    <w:rsid w:val="0040005C"/>
    <w:rsid w:val="0040451A"/>
    <w:rsid w:val="004061AF"/>
    <w:rsid w:val="00406C2D"/>
    <w:rsid w:val="00425BF6"/>
    <w:rsid w:val="00444F38"/>
    <w:rsid w:val="004537D3"/>
    <w:rsid w:val="00461C4A"/>
    <w:rsid w:val="004707C0"/>
    <w:rsid w:val="004720A6"/>
    <w:rsid w:val="00497B84"/>
    <w:rsid w:val="004B2CA8"/>
    <w:rsid w:val="004D17E2"/>
    <w:rsid w:val="004D30DA"/>
    <w:rsid w:val="004D7CC0"/>
    <w:rsid w:val="004E0C13"/>
    <w:rsid w:val="004E15A5"/>
    <w:rsid w:val="004E38F8"/>
    <w:rsid w:val="005048C6"/>
    <w:rsid w:val="005212FF"/>
    <w:rsid w:val="00526FE6"/>
    <w:rsid w:val="00527C70"/>
    <w:rsid w:val="00530588"/>
    <w:rsid w:val="00550E97"/>
    <w:rsid w:val="00553103"/>
    <w:rsid w:val="005731D0"/>
    <w:rsid w:val="00573BAB"/>
    <w:rsid w:val="00587C19"/>
    <w:rsid w:val="005A455B"/>
    <w:rsid w:val="005A57D7"/>
    <w:rsid w:val="005B6CCA"/>
    <w:rsid w:val="005C0B75"/>
    <w:rsid w:val="005C5D7A"/>
    <w:rsid w:val="005F27B0"/>
    <w:rsid w:val="005F6263"/>
    <w:rsid w:val="006232CF"/>
    <w:rsid w:val="00625D66"/>
    <w:rsid w:val="00630FF2"/>
    <w:rsid w:val="006343A5"/>
    <w:rsid w:val="006436BC"/>
    <w:rsid w:val="00653411"/>
    <w:rsid w:val="006705C1"/>
    <w:rsid w:val="0069481F"/>
    <w:rsid w:val="006A3D1C"/>
    <w:rsid w:val="006A539E"/>
    <w:rsid w:val="006D5FBA"/>
    <w:rsid w:val="00701621"/>
    <w:rsid w:val="0071219B"/>
    <w:rsid w:val="007246A8"/>
    <w:rsid w:val="007268A1"/>
    <w:rsid w:val="00736AB1"/>
    <w:rsid w:val="00750EBA"/>
    <w:rsid w:val="00774251"/>
    <w:rsid w:val="007770FA"/>
    <w:rsid w:val="007870C1"/>
    <w:rsid w:val="0078737B"/>
    <w:rsid w:val="007956DD"/>
    <w:rsid w:val="00796F95"/>
    <w:rsid w:val="007A281A"/>
    <w:rsid w:val="007A38BC"/>
    <w:rsid w:val="007A6023"/>
    <w:rsid w:val="007B7A8B"/>
    <w:rsid w:val="007D4C1E"/>
    <w:rsid w:val="007E329B"/>
    <w:rsid w:val="007F180D"/>
    <w:rsid w:val="007F1999"/>
    <w:rsid w:val="007F7764"/>
    <w:rsid w:val="00807497"/>
    <w:rsid w:val="008159ED"/>
    <w:rsid w:val="0083252D"/>
    <w:rsid w:val="008571D9"/>
    <w:rsid w:val="008665D2"/>
    <w:rsid w:val="0086733B"/>
    <w:rsid w:val="008768AE"/>
    <w:rsid w:val="00877DF1"/>
    <w:rsid w:val="008862F4"/>
    <w:rsid w:val="0089158E"/>
    <w:rsid w:val="008A2EC3"/>
    <w:rsid w:val="008B0B9C"/>
    <w:rsid w:val="008B3EAE"/>
    <w:rsid w:val="008D3AD8"/>
    <w:rsid w:val="008D59BD"/>
    <w:rsid w:val="008D7B34"/>
    <w:rsid w:val="0092356E"/>
    <w:rsid w:val="00927F8F"/>
    <w:rsid w:val="00936D2F"/>
    <w:rsid w:val="00945950"/>
    <w:rsid w:val="00947807"/>
    <w:rsid w:val="0095453A"/>
    <w:rsid w:val="00954DB9"/>
    <w:rsid w:val="0095526B"/>
    <w:rsid w:val="0095651F"/>
    <w:rsid w:val="00960CB0"/>
    <w:rsid w:val="009614D3"/>
    <w:rsid w:val="009710FF"/>
    <w:rsid w:val="009751AF"/>
    <w:rsid w:val="0098449C"/>
    <w:rsid w:val="00996F73"/>
    <w:rsid w:val="009B04CA"/>
    <w:rsid w:val="009D4636"/>
    <w:rsid w:val="009F01D5"/>
    <w:rsid w:val="00A01F76"/>
    <w:rsid w:val="00A060D6"/>
    <w:rsid w:val="00A122CD"/>
    <w:rsid w:val="00A223E9"/>
    <w:rsid w:val="00A30A2F"/>
    <w:rsid w:val="00A310BF"/>
    <w:rsid w:val="00A3221D"/>
    <w:rsid w:val="00A60E32"/>
    <w:rsid w:val="00A645C8"/>
    <w:rsid w:val="00A64911"/>
    <w:rsid w:val="00A6498A"/>
    <w:rsid w:val="00A76AE6"/>
    <w:rsid w:val="00A77BD7"/>
    <w:rsid w:val="00A82F5A"/>
    <w:rsid w:val="00A86EEC"/>
    <w:rsid w:val="00AB76D6"/>
    <w:rsid w:val="00AD11D5"/>
    <w:rsid w:val="00AD75EF"/>
    <w:rsid w:val="00AE3043"/>
    <w:rsid w:val="00AF4399"/>
    <w:rsid w:val="00B00314"/>
    <w:rsid w:val="00B03F90"/>
    <w:rsid w:val="00B147E4"/>
    <w:rsid w:val="00B3670D"/>
    <w:rsid w:val="00B60C1E"/>
    <w:rsid w:val="00B759E8"/>
    <w:rsid w:val="00B854F8"/>
    <w:rsid w:val="00B93764"/>
    <w:rsid w:val="00B9423C"/>
    <w:rsid w:val="00BA547C"/>
    <w:rsid w:val="00BB3709"/>
    <w:rsid w:val="00BC0698"/>
    <w:rsid w:val="00BD36CC"/>
    <w:rsid w:val="00BF4083"/>
    <w:rsid w:val="00BF6949"/>
    <w:rsid w:val="00C013C6"/>
    <w:rsid w:val="00C03045"/>
    <w:rsid w:val="00C07598"/>
    <w:rsid w:val="00C230BF"/>
    <w:rsid w:val="00C248F3"/>
    <w:rsid w:val="00C26D78"/>
    <w:rsid w:val="00C37F2A"/>
    <w:rsid w:val="00C4164F"/>
    <w:rsid w:val="00C5236D"/>
    <w:rsid w:val="00C63DF8"/>
    <w:rsid w:val="00C71AC4"/>
    <w:rsid w:val="00C93EC3"/>
    <w:rsid w:val="00C97E16"/>
    <w:rsid w:val="00CD6377"/>
    <w:rsid w:val="00CE529B"/>
    <w:rsid w:val="00CE7BB2"/>
    <w:rsid w:val="00D25F56"/>
    <w:rsid w:val="00D33CF7"/>
    <w:rsid w:val="00D56110"/>
    <w:rsid w:val="00D61573"/>
    <w:rsid w:val="00D626E3"/>
    <w:rsid w:val="00D95261"/>
    <w:rsid w:val="00DA6172"/>
    <w:rsid w:val="00DC019A"/>
    <w:rsid w:val="00DD4C0F"/>
    <w:rsid w:val="00E1263A"/>
    <w:rsid w:val="00E15C7D"/>
    <w:rsid w:val="00E36551"/>
    <w:rsid w:val="00E427F0"/>
    <w:rsid w:val="00E517A1"/>
    <w:rsid w:val="00E92810"/>
    <w:rsid w:val="00EA46BD"/>
    <w:rsid w:val="00EB113A"/>
    <w:rsid w:val="00EE2042"/>
    <w:rsid w:val="00EE5213"/>
    <w:rsid w:val="00F04A13"/>
    <w:rsid w:val="00F102CB"/>
    <w:rsid w:val="00F167F9"/>
    <w:rsid w:val="00F25C89"/>
    <w:rsid w:val="00F271D5"/>
    <w:rsid w:val="00F31C56"/>
    <w:rsid w:val="00F60782"/>
    <w:rsid w:val="00F754F3"/>
    <w:rsid w:val="00F76F64"/>
    <w:rsid w:val="00F77A33"/>
    <w:rsid w:val="00F84753"/>
    <w:rsid w:val="00FA22B2"/>
    <w:rsid w:val="00FB272E"/>
    <w:rsid w:val="00FB302E"/>
    <w:rsid w:val="00FB35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FDAFDA3-2DFB-40DA-9A00-198F6E99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60E3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60E3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0E3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60E3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60E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60E32"/>
    <w:rPr>
      <w:color w:val="0000FF"/>
      <w:u w:val="single"/>
    </w:rPr>
  </w:style>
  <w:style w:type="character" w:styleId="lev">
    <w:name w:val="Strong"/>
    <w:basedOn w:val="Policepardfaut"/>
    <w:uiPriority w:val="22"/>
    <w:qFormat/>
    <w:rsid w:val="00A60E32"/>
    <w:rPr>
      <w:b/>
      <w:bCs/>
    </w:rPr>
  </w:style>
  <w:style w:type="character" w:styleId="Accentuation">
    <w:name w:val="Emphasis"/>
    <w:basedOn w:val="Policepardfaut"/>
    <w:uiPriority w:val="20"/>
    <w:qFormat/>
    <w:rsid w:val="00A60E32"/>
    <w:rPr>
      <w:i/>
      <w:iCs/>
    </w:rPr>
  </w:style>
  <w:style w:type="character" w:styleId="Marquedecommentaire">
    <w:name w:val="annotation reference"/>
    <w:basedOn w:val="Policepardfaut"/>
    <w:uiPriority w:val="99"/>
    <w:semiHidden/>
    <w:unhideWhenUsed/>
    <w:rsid w:val="00425BF6"/>
    <w:rPr>
      <w:sz w:val="16"/>
      <w:szCs w:val="16"/>
    </w:rPr>
  </w:style>
  <w:style w:type="paragraph" w:styleId="Commentaire">
    <w:name w:val="annotation text"/>
    <w:basedOn w:val="Normal"/>
    <w:link w:val="CommentaireCar"/>
    <w:uiPriority w:val="99"/>
    <w:semiHidden/>
    <w:unhideWhenUsed/>
    <w:rsid w:val="00425BF6"/>
    <w:pPr>
      <w:spacing w:line="240" w:lineRule="auto"/>
    </w:pPr>
    <w:rPr>
      <w:sz w:val="20"/>
      <w:szCs w:val="20"/>
    </w:rPr>
  </w:style>
  <w:style w:type="character" w:customStyle="1" w:styleId="CommentaireCar">
    <w:name w:val="Commentaire Car"/>
    <w:basedOn w:val="Policepardfaut"/>
    <w:link w:val="Commentaire"/>
    <w:uiPriority w:val="99"/>
    <w:semiHidden/>
    <w:rsid w:val="00425BF6"/>
    <w:rPr>
      <w:sz w:val="20"/>
      <w:szCs w:val="20"/>
    </w:rPr>
  </w:style>
  <w:style w:type="paragraph" w:styleId="Objetducommentaire">
    <w:name w:val="annotation subject"/>
    <w:basedOn w:val="Commentaire"/>
    <w:next w:val="Commentaire"/>
    <w:link w:val="ObjetducommentaireCar"/>
    <w:uiPriority w:val="99"/>
    <w:semiHidden/>
    <w:unhideWhenUsed/>
    <w:rsid w:val="00425BF6"/>
    <w:rPr>
      <w:b/>
      <w:bCs/>
    </w:rPr>
  </w:style>
  <w:style w:type="character" w:customStyle="1" w:styleId="ObjetducommentaireCar">
    <w:name w:val="Objet du commentaire Car"/>
    <w:basedOn w:val="CommentaireCar"/>
    <w:link w:val="Objetducommentaire"/>
    <w:uiPriority w:val="99"/>
    <w:semiHidden/>
    <w:rsid w:val="00425BF6"/>
    <w:rPr>
      <w:b/>
      <w:bCs/>
      <w:sz w:val="20"/>
      <w:szCs w:val="20"/>
    </w:rPr>
  </w:style>
  <w:style w:type="paragraph" w:styleId="Textedebulles">
    <w:name w:val="Balloon Text"/>
    <w:basedOn w:val="Normal"/>
    <w:link w:val="TextedebullesCar"/>
    <w:uiPriority w:val="99"/>
    <w:semiHidden/>
    <w:unhideWhenUsed/>
    <w:rsid w:val="00425B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5BF6"/>
    <w:rPr>
      <w:rFonts w:ascii="Segoe UI" w:hAnsi="Segoe UI" w:cs="Segoe UI"/>
      <w:sz w:val="18"/>
      <w:szCs w:val="18"/>
    </w:rPr>
  </w:style>
  <w:style w:type="paragraph" w:styleId="Paragraphedeliste">
    <w:name w:val="List Paragraph"/>
    <w:basedOn w:val="Normal"/>
    <w:uiPriority w:val="34"/>
    <w:qFormat/>
    <w:rsid w:val="008A2EC3"/>
    <w:pPr>
      <w:ind w:left="720"/>
      <w:contextualSpacing/>
    </w:pPr>
  </w:style>
  <w:style w:type="paragraph" w:styleId="En-tte">
    <w:name w:val="header"/>
    <w:basedOn w:val="Normal"/>
    <w:link w:val="En-tteCar"/>
    <w:uiPriority w:val="99"/>
    <w:unhideWhenUsed/>
    <w:rsid w:val="006232CF"/>
    <w:pPr>
      <w:tabs>
        <w:tab w:val="center" w:pos="4536"/>
        <w:tab w:val="right" w:pos="9072"/>
      </w:tabs>
      <w:spacing w:after="0" w:line="240" w:lineRule="auto"/>
    </w:pPr>
  </w:style>
  <w:style w:type="character" w:customStyle="1" w:styleId="En-tteCar">
    <w:name w:val="En-tête Car"/>
    <w:basedOn w:val="Policepardfaut"/>
    <w:link w:val="En-tte"/>
    <w:uiPriority w:val="99"/>
    <w:rsid w:val="006232CF"/>
  </w:style>
  <w:style w:type="paragraph" w:styleId="Pieddepage">
    <w:name w:val="footer"/>
    <w:basedOn w:val="Normal"/>
    <w:link w:val="PieddepageCar"/>
    <w:uiPriority w:val="99"/>
    <w:unhideWhenUsed/>
    <w:rsid w:val="006232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32CF"/>
  </w:style>
  <w:style w:type="character" w:customStyle="1" w:styleId="il">
    <w:name w:val="il"/>
    <w:basedOn w:val="Policepardfaut"/>
    <w:rsid w:val="00960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92838">
      <w:bodyDiv w:val="1"/>
      <w:marLeft w:val="0"/>
      <w:marRight w:val="0"/>
      <w:marTop w:val="0"/>
      <w:marBottom w:val="0"/>
      <w:divBdr>
        <w:top w:val="none" w:sz="0" w:space="0" w:color="auto"/>
        <w:left w:val="none" w:sz="0" w:space="0" w:color="auto"/>
        <w:bottom w:val="none" w:sz="0" w:space="0" w:color="auto"/>
        <w:right w:val="none" w:sz="0" w:space="0" w:color="auto"/>
      </w:divBdr>
      <w:divsChild>
        <w:div w:id="1818262659">
          <w:marLeft w:val="0"/>
          <w:marRight w:val="0"/>
          <w:marTop w:val="0"/>
          <w:marBottom w:val="0"/>
          <w:divBdr>
            <w:top w:val="none" w:sz="0" w:space="0" w:color="auto"/>
            <w:left w:val="none" w:sz="0" w:space="0" w:color="auto"/>
            <w:bottom w:val="none" w:sz="0" w:space="0" w:color="auto"/>
            <w:right w:val="none" w:sz="0" w:space="0" w:color="auto"/>
          </w:divBdr>
          <w:divsChild>
            <w:div w:id="2145847146">
              <w:marLeft w:val="0"/>
              <w:marRight w:val="0"/>
              <w:marTop w:val="0"/>
              <w:marBottom w:val="0"/>
              <w:divBdr>
                <w:top w:val="none" w:sz="0" w:space="0" w:color="auto"/>
                <w:left w:val="none" w:sz="0" w:space="0" w:color="auto"/>
                <w:bottom w:val="none" w:sz="0" w:space="0" w:color="auto"/>
                <w:right w:val="none" w:sz="0" w:space="0" w:color="auto"/>
              </w:divBdr>
              <w:divsChild>
                <w:div w:id="1131898453">
                  <w:marLeft w:val="0"/>
                  <w:marRight w:val="0"/>
                  <w:marTop w:val="0"/>
                  <w:marBottom w:val="0"/>
                  <w:divBdr>
                    <w:top w:val="none" w:sz="0" w:space="0" w:color="auto"/>
                    <w:left w:val="none" w:sz="0" w:space="0" w:color="auto"/>
                    <w:bottom w:val="none" w:sz="0" w:space="0" w:color="auto"/>
                    <w:right w:val="none" w:sz="0" w:space="0" w:color="auto"/>
                  </w:divBdr>
                  <w:divsChild>
                    <w:div w:id="1987733213">
                      <w:marLeft w:val="0"/>
                      <w:marRight w:val="0"/>
                      <w:marTop w:val="0"/>
                      <w:marBottom w:val="0"/>
                      <w:divBdr>
                        <w:top w:val="none" w:sz="0" w:space="0" w:color="auto"/>
                        <w:left w:val="none" w:sz="0" w:space="0" w:color="auto"/>
                        <w:bottom w:val="none" w:sz="0" w:space="0" w:color="auto"/>
                        <w:right w:val="none" w:sz="0" w:space="0" w:color="auto"/>
                      </w:divBdr>
                      <w:divsChild>
                        <w:div w:id="1075588326">
                          <w:marLeft w:val="0"/>
                          <w:marRight w:val="0"/>
                          <w:marTop w:val="0"/>
                          <w:marBottom w:val="0"/>
                          <w:divBdr>
                            <w:top w:val="none" w:sz="0" w:space="0" w:color="auto"/>
                            <w:left w:val="none" w:sz="0" w:space="0" w:color="auto"/>
                            <w:bottom w:val="none" w:sz="0" w:space="0" w:color="auto"/>
                            <w:right w:val="none" w:sz="0" w:space="0" w:color="auto"/>
                          </w:divBdr>
                          <w:divsChild>
                            <w:div w:id="297415892">
                              <w:marLeft w:val="0"/>
                              <w:marRight w:val="0"/>
                              <w:marTop w:val="0"/>
                              <w:marBottom w:val="0"/>
                              <w:divBdr>
                                <w:top w:val="none" w:sz="0" w:space="0" w:color="auto"/>
                                <w:left w:val="none" w:sz="0" w:space="0" w:color="auto"/>
                                <w:bottom w:val="none" w:sz="0" w:space="0" w:color="auto"/>
                                <w:right w:val="none" w:sz="0" w:space="0" w:color="auto"/>
                              </w:divBdr>
                              <w:divsChild>
                                <w:div w:id="1580797500">
                                  <w:marLeft w:val="0"/>
                                  <w:marRight w:val="0"/>
                                  <w:marTop w:val="100"/>
                                  <w:marBottom w:val="100"/>
                                  <w:divBdr>
                                    <w:top w:val="none" w:sz="0" w:space="0" w:color="auto"/>
                                    <w:left w:val="none" w:sz="0" w:space="0" w:color="auto"/>
                                    <w:bottom w:val="none" w:sz="0" w:space="0" w:color="auto"/>
                                    <w:right w:val="none" w:sz="0" w:space="0" w:color="auto"/>
                                  </w:divBdr>
                                  <w:divsChild>
                                    <w:div w:id="1261989171">
                                      <w:marLeft w:val="0"/>
                                      <w:marRight w:val="0"/>
                                      <w:marTop w:val="0"/>
                                      <w:marBottom w:val="0"/>
                                      <w:divBdr>
                                        <w:top w:val="none" w:sz="0" w:space="0" w:color="auto"/>
                                        <w:left w:val="none" w:sz="0" w:space="0" w:color="auto"/>
                                        <w:bottom w:val="none" w:sz="0" w:space="0" w:color="auto"/>
                                        <w:right w:val="none" w:sz="0" w:space="0" w:color="auto"/>
                                      </w:divBdr>
                                      <w:divsChild>
                                        <w:div w:id="2007704258">
                                          <w:marLeft w:val="0"/>
                                          <w:marRight w:val="0"/>
                                          <w:marTop w:val="300"/>
                                          <w:marBottom w:val="150"/>
                                          <w:divBdr>
                                            <w:top w:val="none" w:sz="0" w:space="0" w:color="auto"/>
                                            <w:left w:val="none" w:sz="0" w:space="0" w:color="auto"/>
                                            <w:bottom w:val="none" w:sz="0" w:space="0" w:color="auto"/>
                                            <w:right w:val="none" w:sz="0" w:space="0" w:color="auto"/>
                                          </w:divBdr>
                                        </w:div>
                                        <w:div w:id="2138327564">
                                          <w:marLeft w:val="0"/>
                                          <w:marRight w:val="0"/>
                                          <w:marTop w:val="0"/>
                                          <w:marBottom w:val="600"/>
                                          <w:divBdr>
                                            <w:top w:val="none" w:sz="0" w:space="0" w:color="auto"/>
                                            <w:left w:val="none" w:sz="0" w:space="0" w:color="auto"/>
                                            <w:bottom w:val="none" w:sz="0" w:space="0" w:color="auto"/>
                                            <w:right w:val="none" w:sz="0" w:space="0" w:color="auto"/>
                                          </w:divBdr>
                                        </w:div>
                                        <w:div w:id="1885481087">
                                          <w:marLeft w:val="0"/>
                                          <w:marRight w:val="0"/>
                                          <w:marTop w:val="0"/>
                                          <w:marBottom w:val="0"/>
                                          <w:divBdr>
                                            <w:top w:val="none" w:sz="0" w:space="0" w:color="auto"/>
                                            <w:left w:val="none" w:sz="0" w:space="0" w:color="auto"/>
                                            <w:bottom w:val="none" w:sz="0" w:space="0" w:color="auto"/>
                                            <w:right w:val="none" w:sz="0" w:space="0" w:color="auto"/>
                                          </w:divBdr>
                                        </w:div>
                                        <w:div w:id="66343734">
                                          <w:marLeft w:val="0"/>
                                          <w:marRight w:val="0"/>
                                          <w:marTop w:val="0"/>
                                          <w:marBottom w:val="0"/>
                                          <w:divBdr>
                                            <w:top w:val="none" w:sz="0" w:space="0" w:color="auto"/>
                                            <w:left w:val="none" w:sz="0" w:space="0" w:color="auto"/>
                                            <w:bottom w:val="none" w:sz="0" w:space="0" w:color="auto"/>
                                            <w:right w:val="none" w:sz="0" w:space="0" w:color="auto"/>
                                          </w:divBdr>
                                          <w:divsChild>
                                            <w:div w:id="1123814204">
                                              <w:marLeft w:val="0"/>
                                              <w:marRight w:val="0"/>
                                              <w:marTop w:val="0"/>
                                              <w:marBottom w:val="0"/>
                                              <w:divBdr>
                                                <w:top w:val="none" w:sz="0" w:space="0" w:color="auto"/>
                                                <w:left w:val="none" w:sz="0" w:space="0" w:color="auto"/>
                                                <w:bottom w:val="none" w:sz="0" w:space="0" w:color="auto"/>
                                                <w:right w:val="none" w:sz="0" w:space="0" w:color="auto"/>
                                              </w:divBdr>
                                              <w:divsChild>
                                                <w:div w:id="7040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255369">
          <w:marLeft w:val="0"/>
          <w:marRight w:val="0"/>
          <w:marTop w:val="0"/>
          <w:marBottom w:val="0"/>
          <w:divBdr>
            <w:top w:val="none" w:sz="0" w:space="0" w:color="auto"/>
            <w:left w:val="none" w:sz="0" w:space="0" w:color="auto"/>
            <w:bottom w:val="none" w:sz="0" w:space="0" w:color="auto"/>
            <w:right w:val="none" w:sz="0" w:space="0" w:color="auto"/>
          </w:divBdr>
          <w:divsChild>
            <w:div w:id="592398980">
              <w:marLeft w:val="0"/>
              <w:marRight w:val="0"/>
              <w:marTop w:val="0"/>
              <w:marBottom w:val="0"/>
              <w:divBdr>
                <w:top w:val="none" w:sz="0" w:space="0" w:color="auto"/>
                <w:left w:val="none" w:sz="0" w:space="0" w:color="auto"/>
                <w:bottom w:val="none" w:sz="0" w:space="0" w:color="auto"/>
                <w:right w:val="none" w:sz="0" w:space="0" w:color="auto"/>
              </w:divBdr>
              <w:divsChild>
                <w:div w:id="169495521">
                  <w:marLeft w:val="0"/>
                  <w:marRight w:val="0"/>
                  <w:marTop w:val="0"/>
                  <w:marBottom w:val="0"/>
                  <w:divBdr>
                    <w:top w:val="none" w:sz="0" w:space="0" w:color="auto"/>
                    <w:left w:val="none" w:sz="0" w:space="0" w:color="auto"/>
                    <w:bottom w:val="none" w:sz="0" w:space="0" w:color="auto"/>
                    <w:right w:val="none" w:sz="0" w:space="0" w:color="auto"/>
                  </w:divBdr>
                  <w:divsChild>
                    <w:div w:id="13302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68140">
      <w:bodyDiv w:val="1"/>
      <w:marLeft w:val="0"/>
      <w:marRight w:val="0"/>
      <w:marTop w:val="0"/>
      <w:marBottom w:val="0"/>
      <w:divBdr>
        <w:top w:val="none" w:sz="0" w:space="0" w:color="auto"/>
        <w:left w:val="none" w:sz="0" w:space="0" w:color="auto"/>
        <w:bottom w:val="none" w:sz="0" w:space="0" w:color="auto"/>
        <w:right w:val="none" w:sz="0" w:space="0" w:color="auto"/>
      </w:divBdr>
    </w:div>
    <w:div w:id="1910194302">
      <w:bodyDiv w:val="1"/>
      <w:marLeft w:val="0"/>
      <w:marRight w:val="0"/>
      <w:marTop w:val="0"/>
      <w:marBottom w:val="0"/>
      <w:divBdr>
        <w:top w:val="none" w:sz="0" w:space="0" w:color="auto"/>
        <w:left w:val="none" w:sz="0" w:space="0" w:color="auto"/>
        <w:bottom w:val="none" w:sz="0" w:space="0" w:color="auto"/>
        <w:right w:val="none" w:sz="0" w:space="0" w:color="auto"/>
      </w:divBdr>
      <w:divsChild>
        <w:div w:id="176121573">
          <w:marLeft w:val="0"/>
          <w:marRight w:val="0"/>
          <w:marTop w:val="0"/>
          <w:marBottom w:val="0"/>
          <w:divBdr>
            <w:top w:val="none" w:sz="0" w:space="0" w:color="auto"/>
            <w:left w:val="none" w:sz="0" w:space="0" w:color="auto"/>
            <w:bottom w:val="none" w:sz="0" w:space="0" w:color="auto"/>
            <w:right w:val="none" w:sz="0" w:space="0" w:color="auto"/>
          </w:divBdr>
          <w:divsChild>
            <w:div w:id="321199523">
              <w:marLeft w:val="0"/>
              <w:marRight w:val="0"/>
              <w:marTop w:val="0"/>
              <w:marBottom w:val="0"/>
              <w:divBdr>
                <w:top w:val="none" w:sz="0" w:space="0" w:color="auto"/>
                <w:left w:val="none" w:sz="0" w:space="0" w:color="auto"/>
                <w:bottom w:val="none" w:sz="0" w:space="0" w:color="auto"/>
                <w:right w:val="none" w:sz="0" w:space="0" w:color="auto"/>
              </w:divBdr>
              <w:divsChild>
                <w:div w:id="2027516019">
                  <w:marLeft w:val="0"/>
                  <w:marRight w:val="0"/>
                  <w:marTop w:val="0"/>
                  <w:marBottom w:val="0"/>
                  <w:divBdr>
                    <w:top w:val="none" w:sz="0" w:space="0" w:color="auto"/>
                    <w:left w:val="none" w:sz="0" w:space="0" w:color="auto"/>
                    <w:bottom w:val="none" w:sz="0" w:space="0" w:color="auto"/>
                    <w:right w:val="none" w:sz="0" w:space="0" w:color="auto"/>
                  </w:divBdr>
                  <w:divsChild>
                    <w:div w:id="407119314">
                      <w:marLeft w:val="0"/>
                      <w:marRight w:val="0"/>
                      <w:marTop w:val="0"/>
                      <w:marBottom w:val="0"/>
                      <w:divBdr>
                        <w:top w:val="none" w:sz="0" w:space="0" w:color="auto"/>
                        <w:left w:val="none" w:sz="0" w:space="0" w:color="auto"/>
                        <w:bottom w:val="none" w:sz="0" w:space="0" w:color="auto"/>
                        <w:right w:val="none" w:sz="0" w:space="0" w:color="auto"/>
                      </w:divBdr>
                      <w:divsChild>
                        <w:div w:id="284703191">
                          <w:marLeft w:val="0"/>
                          <w:marRight w:val="0"/>
                          <w:marTop w:val="0"/>
                          <w:marBottom w:val="0"/>
                          <w:divBdr>
                            <w:top w:val="none" w:sz="0" w:space="0" w:color="auto"/>
                            <w:left w:val="none" w:sz="0" w:space="0" w:color="auto"/>
                            <w:bottom w:val="none" w:sz="0" w:space="0" w:color="auto"/>
                            <w:right w:val="none" w:sz="0" w:space="0" w:color="auto"/>
                          </w:divBdr>
                          <w:divsChild>
                            <w:div w:id="930352873">
                              <w:marLeft w:val="0"/>
                              <w:marRight w:val="0"/>
                              <w:marTop w:val="0"/>
                              <w:marBottom w:val="0"/>
                              <w:divBdr>
                                <w:top w:val="none" w:sz="0" w:space="0" w:color="auto"/>
                                <w:left w:val="none" w:sz="0" w:space="0" w:color="auto"/>
                                <w:bottom w:val="none" w:sz="0" w:space="0" w:color="auto"/>
                                <w:right w:val="none" w:sz="0" w:space="0" w:color="auto"/>
                              </w:divBdr>
                              <w:divsChild>
                                <w:div w:id="776674378">
                                  <w:marLeft w:val="0"/>
                                  <w:marRight w:val="0"/>
                                  <w:marTop w:val="100"/>
                                  <w:marBottom w:val="100"/>
                                  <w:divBdr>
                                    <w:top w:val="none" w:sz="0" w:space="0" w:color="auto"/>
                                    <w:left w:val="none" w:sz="0" w:space="0" w:color="auto"/>
                                    <w:bottom w:val="none" w:sz="0" w:space="0" w:color="auto"/>
                                    <w:right w:val="none" w:sz="0" w:space="0" w:color="auto"/>
                                  </w:divBdr>
                                  <w:divsChild>
                                    <w:div w:id="2118674083">
                                      <w:marLeft w:val="0"/>
                                      <w:marRight w:val="0"/>
                                      <w:marTop w:val="0"/>
                                      <w:marBottom w:val="0"/>
                                      <w:divBdr>
                                        <w:top w:val="none" w:sz="0" w:space="0" w:color="auto"/>
                                        <w:left w:val="none" w:sz="0" w:space="0" w:color="auto"/>
                                        <w:bottom w:val="none" w:sz="0" w:space="0" w:color="auto"/>
                                        <w:right w:val="none" w:sz="0" w:space="0" w:color="auto"/>
                                      </w:divBdr>
                                      <w:divsChild>
                                        <w:div w:id="1214465189">
                                          <w:marLeft w:val="0"/>
                                          <w:marRight w:val="0"/>
                                          <w:marTop w:val="300"/>
                                          <w:marBottom w:val="150"/>
                                          <w:divBdr>
                                            <w:top w:val="none" w:sz="0" w:space="0" w:color="auto"/>
                                            <w:left w:val="none" w:sz="0" w:space="0" w:color="auto"/>
                                            <w:bottom w:val="none" w:sz="0" w:space="0" w:color="auto"/>
                                            <w:right w:val="none" w:sz="0" w:space="0" w:color="auto"/>
                                          </w:divBdr>
                                        </w:div>
                                        <w:div w:id="189148981">
                                          <w:marLeft w:val="0"/>
                                          <w:marRight w:val="0"/>
                                          <w:marTop w:val="0"/>
                                          <w:marBottom w:val="600"/>
                                          <w:divBdr>
                                            <w:top w:val="none" w:sz="0" w:space="0" w:color="auto"/>
                                            <w:left w:val="none" w:sz="0" w:space="0" w:color="auto"/>
                                            <w:bottom w:val="none" w:sz="0" w:space="0" w:color="auto"/>
                                            <w:right w:val="none" w:sz="0" w:space="0" w:color="auto"/>
                                          </w:divBdr>
                                        </w:div>
                                        <w:div w:id="378431397">
                                          <w:marLeft w:val="0"/>
                                          <w:marRight w:val="0"/>
                                          <w:marTop w:val="0"/>
                                          <w:marBottom w:val="0"/>
                                          <w:divBdr>
                                            <w:top w:val="none" w:sz="0" w:space="0" w:color="auto"/>
                                            <w:left w:val="none" w:sz="0" w:space="0" w:color="auto"/>
                                            <w:bottom w:val="none" w:sz="0" w:space="0" w:color="auto"/>
                                            <w:right w:val="none" w:sz="0" w:space="0" w:color="auto"/>
                                          </w:divBdr>
                                        </w:div>
                                        <w:div w:id="1049770184">
                                          <w:marLeft w:val="0"/>
                                          <w:marRight w:val="0"/>
                                          <w:marTop w:val="0"/>
                                          <w:marBottom w:val="0"/>
                                          <w:divBdr>
                                            <w:top w:val="none" w:sz="0" w:space="0" w:color="auto"/>
                                            <w:left w:val="none" w:sz="0" w:space="0" w:color="auto"/>
                                            <w:bottom w:val="none" w:sz="0" w:space="0" w:color="auto"/>
                                            <w:right w:val="none" w:sz="0" w:space="0" w:color="auto"/>
                                          </w:divBdr>
                                          <w:divsChild>
                                            <w:div w:id="537939108">
                                              <w:marLeft w:val="0"/>
                                              <w:marRight w:val="0"/>
                                              <w:marTop w:val="0"/>
                                              <w:marBottom w:val="0"/>
                                              <w:divBdr>
                                                <w:top w:val="none" w:sz="0" w:space="0" w:color="auto"/>
                                                <w:left w:val="none" w:sz="0" w:space="0" w:color="auto"/>
                                                <w:bottom w:val="none" w:sz="0" w:space="0" w:color="auto"/>
                                                <w:right w:val="none" w:sz="0" w:space="0" w:color="auto"/>
                                              </w:divBdr>
                                              <w:divsChild>
                                                <w:div w:id="10655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896522">
          <w:marLeft w:val="0"/>
          <w:marRight w:val="0"/>
          <w:marTop w:val="0"/>
          <w:marBottom w:val="0"/>
          <w:divBdr>
            <w:top w:val="none" w:sz="0" w:space="0" w:color="auto"/>
            <w:left w:val="none" w:sz="0" w:space="0" w:color="auto"/>
            <w:bottom w:val="none" w:sz="0" w:space="0" w:color="auto"/>
            <w:right w:val="none" w:sz="0" w:space="0" w:color="auto"/>
          </w:divBdr>
          <w:divsChild>
            <w:div w:id="781267058">
              <w:marLeft w:val="0"/>
              <w:marRight w:val="0"/>
              <w:marTop w:val="0"/>
              <w:marBottom w:val="0"/>
              <w:divBdr>
                <w:top w:val="none" w:sz="0" w:space="0" w:color="auto"/>
                <w:left w:val="none" w:sz="0" w:space="0" w:color="auto"/>
                <w:bottom w:val="none" w:sz="0" w:space="0" w:color="auto"/>
                <w:right w:val="none" w:sz="0" w:space="0" w:color="auto"/>
              </w:divBdr>
              <w:divsChild>
                <w:div w:id="213977680">
                  <w:marLeft w:val="0"/>
                  <w:marRight w:val="0"/>
                  <w:marTop w:val="0"/>
                  <w:marBottom w:val="0"/>
                  <w:divBdr>
                    <w:top w:val="none" w:sz="0" w:space="0" w:color="auto"/>
                    <w:left w:val="none" w:sz="0" w:space="0" w:color="auto"/>
                    <w:bottom w:val="none" w:sz="0" w:space="0" w:color="auto"/>
                    <w:right w:val="none" w:sz="0" w:space="0" w:color="auto"/>
                  </w:divBdr>
                  <w:divsChild>
                    <w:div w:id="1422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ter-cash.com/page/donnees-personnel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ter-cash.com/page/reglem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arter-cash.com/page/reglements" TargetMode="External"/><Relationship Id="rId4" Type="http://schemas.openxmlformats.org/officeDocument/2006/relationships/webSettings" Target="webSettings.xml"/><Relationship Id="rId9" Type="http://schemas.openxmlformats.org/officeDocument/2006/relationships/hyperlink" Target="http://www.cnil.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3493</Words>
  <Characters>19213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Carter-Cash</Company>
  <LinksUpToDate>false</LinksUpToDate>
  <CharactersWithSpaces>22661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Dalinval</dc:creator>
  <cp:keywords/>
  <dc:description/>
  <cp:lastModifiedBy>Victoire Nicolas</cp:lastModifiedBy>
  <cp:revision>7</cp:revision>
  <cp:lastPrinted>2022-03-16T16:19:00Z</cp:lastPrinted>
  <dcterms:created xsi:type="dcterms:W3CDTF">2023-03-02T15:00:00Z</dcterms:created>
  <dcterms:modified xsi:type="dcterms:W3CDTF">2023-03-17T10:24:00Z</dcterms:modified>
</cp:coreProperties>
</file>